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hint="eastAsia" w:ascii="方正小标宋简体" w:hAnsi="方正小标宋简体" w:eastAsia="方正小标宋简体" w:cs="方正小标宋简体"/>
          <w:i w:val="0"/>
          <w:caps w:val="0"/>
          <w:color w:val="1E1E1E"/>
          <w:spacing w:val="0"/>
          <w:sz w:val="44"/>
          <w:szCs w:val="44"/>
          <w:shd w:val="clear" w:fill="FFFFFF"/>
          <w:lang w:eastAsia="zh-CN"/>
        </w:rPr>
      </w:pPr>
      <w:r>
        <w:rPr>
          <w:rStyle w:val="8"/>
          <w:rFonts w:hint="eastAsia" w:ascii="方正小标宋简体" w:hAnsi="方正小标宋简体" w:eastAsia="方正小标宋简体" w:cs="方正小标宋简体"/>
          <w:i w:val="0"/>
          <w:caps w:val="0"/>
          <w:color w:val="1E1E1E"/>
          <w:spacing w:val="0"/>
          <w:sz w:val="44"/>
          <w:szCs w:val="44"/>
          <w:shd w:val="clear" w:fill="FFFFFF"/>
          <w:lang w:val="en-US" w:eastAsia="zh-CN"/>
        </w:rPr>
        <w:t>读懂广东系列——</w:t>
      </w:r>
      <w:r>
        <w:rPr>
          <w:rStyle w:val="8"/>
          <w:rFonts w:hint="eastAsia" w:ascii="方正小标宋简体" w:hAnsi="方正小标宋简体" w:eastAsia="方正小标宋简体" w:cs="方正小标宋简体"/>
          <w:i w:val="0"/>
          <w:caps w:val="0"/>
          <w:color w:val="1E1E1E"/>
          <w:spacing w:val="0"/>
          <w:sz w:val="44"/>
          <w:szCs w:val="44"/>
          <w:shd w:val="clear" w:fill="FFFFFF"/>
          <w:lang w:eastAsia="zh-CN"/>
        </w:rPr>
        <w:t>《</w:t>
      </w:r>
      <w:r>
        <w:rPr>
          <w:rStyle w:val="8"/>
          <w:rFonts w:hint="eastAsia" w:ascii="方正小标宋简体" w:hAnsi="方正小标宋简体" w:eastAsia="方正小标宋简体" w:cs="方正小标宋简体"/>
          <w:i w:val="0"/>
          <w:caps w:val="0"/>
          <w:color w:val="1E1E1E"/>
          <w:spacing w:val="0"/>
          <w:sz w:val="44"/>
          <w:szCs w:val="44"/>
          <w:shd w:val="clear" w:fill="FFFFFF"/>
          <w:lang w:val="en-US" w:eastAsia="zh-CN"/>
        </w:rPr>
        <w:t>岭南文化简明读本</w:t>
      </w:r>
      <w:r>
        <w:rPr>
          <w:rStyle w:val="8"/>
          <w:rFonts w:hint="eastAsia" w:ascii="方正小标宋简体" w:hAnsi="方正小标宋简体" w:eastAsia="方正小标宋简体" w:cs="方正小标宋简体"/>
          <w:i w:val="0"/>
          <w:caps w:val="0"/>
          <w:color w:val="1E1E1E"/>
          <w:spacing w:val="0"/>
          <w:sz w:val="44"/>
          <w:szCs w:val="44"/>
          <w:shd w:val="clear" w:fill="FFFFFF"/>
          <w:lang w:eastAsia="zh-CN"/>
        </w:rPr>
        <w:t>》</w:t>
      </w:r>
      <w:r>
        <w:rPr>
          <w:rStyle w:val="8"/>
          <w:rFonts w:hint="eastAsia" w:ascii="方正小标宋简体" w:hAnsi="方正小标宋简体" w:eastAsia="方正小标宋简体" w:cs="方正小标宋简体"/>
          <w:i w:val="0"/>
          <w:caps w:val="0"/>
          <w:color w:val="1E1E1E"/>
          <w:spacing w:val="0"/>
          <w:sz w:val="44"/>
          <w:szCs w:val="44"/>
          <w:shd w:val="clear" w:fill="FFFFFF"/>
        </w:rPr>
        <w:t>课题服务</w:t>
      </w:r>
      <w:r>
        <w:rPr>
          <w:rStyle w:val="8"/>
          <w:rFonts w:hint="eastAsia" w:ascii="方正小标宋简体" w:hAnsi="方正小标宋简体" w:eastAsia="方正小标宋简体" w:cs="方正小标宋简体"/>
          <w:i w:val="0"/>
          <w:caps w:val="0"/>
          <w:color w:val="1E1E1E"/>
          <w:spacing w:val="0"/>
          <w:sz w:val="44"/>
          <w:szCs w:val="44"/>
          <w:shd w:val="clear" w:fill="FFFFFF"/>
          <w:lang w:eastAsia="zh-CN"/>
        </w:rPr>
        <w:t>采购评分标准</w:t>
      </w:r>
    </w:p>
    <w:p>
      <w:pPr>
        <w:numPr>
          <w:ilvl w:val="0"/>
          <w:numId w:val="1"/>
        </w:numPr>
        <w:jc w:val="both"/>
        <w:rPr>
          <w:rStyle w:val="8"/>
          <w:rFonts w:hint="eastAsia" w:ascii="微软雅黑" w:hAnsi="微软雅黑" w:eastAsia="微软雅黑" w:cs="微软雅黑"/>
          <w:i w:val="0"/>
          <w:caps w:val="0"/>
          <w:color w:val="1E1E1E"/>
          <w:spacing w:val="0"/>
          <w:sz w:val="16"/>
          <w:szCs w:val="16"/>
          <w:shd w:val="clear" w:fill="FFFFFF"/>
          <w:lang w:val="en-US" w:eastAsia="zh-CN"/>
        </w:rPr>
      </w:pPr>
      <w:r>
        <w:rPr>
          <w:rStyle w:val="8"/>
          <w:rFonts w:hint="eastAsia" w:ascii="微软雅黑" w:hAnsi="微软雅黑" w:eastAsia="微软雅黑" w:cs="微软雅黑"/>
          <w:i w:val="0"/>
          <w:caps w:val="0"/>
          <w:color w:val="1E1E1E"/>
          <w:spacing w:val="0"/>
          <w:sz w:val="16"/>
          <w:szCs w:val="16"/>
          <w:shd w:val="clear" w:fill="FFFFFF"/>
          <w:lang w:val="en-US" w:eastAsia="zh-CN"/>
        </w:rPr>
        <w:t>评分标准</w:t>
      </w:r>
    </w:p>
    <w:tbl>
      <w:tblPr>
        <w:tblStyle w:val="6"/>
        <w:tblpPr w:leftFromText="180" w:rightFromText="180" w:vertAnchor="text" w:horzAnchor="page" w:tblpX="1859" w:tblpY="310"/>
        <w:tblOverlap w:val="never"/>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4"/>
        <w:gridCol w:w="1703"/>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4"/>
              <w:keepNext w:val="0"/>
              <w:keepLines w:val="0"/>
              <w:widowControl/>
              <w:suppressLineNumbers w:val="0"/>
              <w:spacing w:before="0" w:beforeAutospacing="0" w:after="0" w:afterAutospacing="0"/>
              <w:ind w:right="0"/>
              <w:jc w:val="left"/>
              <w:rPr>
                <w:rFonts w:hint="eastAsia" w:ascii="仿宋" w:hAnsi="仿宋" w:eastAsia="仿宋" w:cs="仿宋"/>
                <w:i w:val="0"/>
                <w:caps w:val="0"/>
                <w:color w:val="1E1E1E"/>
                <w:spacing w:val="0"/>
                <w:sz w:val="32"/>
                <w:szCs w:val="32"/>
                <w:shd w:val="clear" w:fill="FFFFFF"/>
                <w:vertAlign w:val="baseline"/>
                <w:lang w:eastAsia="zh-CN"/>
              </w:rPr>
            </w:pPr>
            <w:r>
              <w:rPr>
                <w:rFonts w:hint="eastAsia" w:ascii="仿宋" w:hAnsi="仿宋" w:eastAsia="仿宋" w:cs="仿宋"/>
                <w:i w:val="0"/>
                <w:caps w:val="0"/>
                <w:color w:val="1E1E1E"/>
                <w:spacing w:val="0"/>
                <w:sz w:val="32"/>
                <w:szCs w:val="32"/>
                <w:shd w:val="clear" w:fill="FFFFFF"/>
                <w:vertAlign w:val="baseline"/>
                <w:lang w:eastAsia="zh-CN"/>
              </w:rPr>
              <w:t>评分项目</w:t>
            </w:r>
          </w:p>
        </w:tc>
        <w:tc>
          <w:tcPr>
            <w:tcW w:w="1704" w:type="dxa"/>
          </w:tcPr>
          <w:p>
            <w:pPr>
              <w:pStyle w:val="4"/>
              <w:keepNext w:val="0"/>
              <w:keepLines w:val="0"/>
              <w:widowControl/>
              <w:suppressLineNumbers w:val="0"/>
              <w:spacing w:before="0" w:beforeAutospacing="0" w:after="0" w:afterAutospacing="0"/>
              <w:ind w:right="0"/>
              <w:jc w:val="left"/>
              <w:rPr>
                <w:rFonts w:hint="eastAsia" w:ascii="仿宋" w:hAnsi="仿宋" w:eastAsia="仿宋" w:cs="仿宋"/>
                <w:i w:val="0"/>
                <w:caps w:val="0"/>
                <w:color w:val="1E1E1E"/>
                <w:spacing w:val="0"/>
                <w:sz w:val="32"/>
                <w:szCs w:val="32"/>
                <w:shd w:val="clear" w:fill="FFFFFF"/>
                <w:vertAlign w:val="baseline"/>
                <w:lang w:eastAsia="zh-CN"/>
              </w:rPr>
            </w:pPr>
            <w:r>
              <w:rPr>
                <w:rFonts w:hint="eastAsia" w:ascii="仿宋" w:hAnsi="仿宋" w:eastAsia="仿宋" w:cs="仿宋"/>
                <w:i w:val="0"/>
                <w:caps w:val="0"/>
                <w:color w:val="1E1E1E"/>
                <w:spacing w:val="0"/>
                <w:sz w:val="32"/>
                <w:szCs w:val="32"/>
                <w:shd w:val="clear" w:fill="FFFFFF"/>
                <w:vertAlign w:val="baseline"/>
                <w:lang w:eastAsia="zh-CN"/>
              </w:rPr>
              <w:t>商务</w:t>
            </w:r>
          </w:p>
        </w:tc>
        <w:tc>
          <w:tcPr>
            <w:tcW w:w="1703" w:type="dxa"/>
            <w:vAlign w:val="top"/>
          </w:tcPr>
          <w:p>
            <w:pPr>
              <w:pStyle w:val="4"/>
              <w:keepNext w:val="0"/>
              <w:keepLines w:val="0"/>
              <w:widowControl/>
              <w:suppressLineNumbers w:val="0"/>
              <w:spacing w:before="0" w:beforeAutospacing="0" w:after="0" w:afterAutospacing="0"/>
              <w:ind w:left="0" w:leftChars="0" w:right="0" w:rightChars="0"/>
              <w:jc w:val="left"/>
              <w:rPr>
                <w:rFonts w:hint="eastAsia" w:ascii="仿宋" w:hAnsi="仿宋" w:eastAsia="仿宋" w:cs="仿宋"/>
                <w:i w:val="0"/>
                <w:caps w:val="0"/>
                <w:color w:val="1E1E1E"/>
                <w:spacing w:val="0"/>
                <w:kern w:val="0"/>
                <w:sz w:val="32"/>
                <w:szCs w:val="32"/>
                <w:shd w:val="clear" w:fill="FFFFFF"/>
                <w:vertAlign w:val="baseline"/>
                <w:lang w:val="en-US" w:eastAsia="zh-CN" w:bidi="ar"/>
              </w:rPr>
            </w:pPr>
            <w:r>
              <w:rPr>
                <w:rFonts w:hint="eastAsia" w:ascii="仿宋" w:hAnsi="仿宋" w:eastAsia="仿宋" w:cs="仿宋"/>
                <w:i w:val="0"/>
                <w:caps w:val="0"/>
                <w:color w:val="1E1E1E"/>
                <w:spacing w:val="0"/>
                <w:sz w:val="32"/>
                <w:szCs w:val="32"/>
                <w:shd w:val="clear" w:fill="FFFFFF"/>
                <w:vertAlign w:val="baseline"/>
                <w:lang w:eastAsia="zh-CN"/>
              </w:rPr>
              <w:t>技术</w:t>
            </w:r>
          </w:p>
        </w:tc>
        <w:tc>
          <w:tcPr>
            <w:tcW w:w="1704" w:type="dxa"/>
            <w:vAlign w:val="top"/>
          </w:tcPr>
          <w:p>
            <w:pPr>
              <w:pStyle w:val="4"/>
              <w:keepNext w:val="0"/>
              <w:keepLines w:val="0"/>
              <w:widowControl/>
              <w:suppressLineNumbers w:val="0"/>
              <w:spacing w:before="0" w:beforeAutospacing="0" w:after="0" w:afterAutospacing="0"/>
              <w:ind w:left="0" w:leftChars="0" w:right="0" w:rightChars="0"/>
              <w:jc w:val="left"/>
              <w:rPr>
                <w:rFonts w:hint="eastAsia" w:ascii="仿宋" w:hAnsi="仿宋" w:eastAsia="仿宋" w:cs="仿宋"/>
                <w:i w:val="0"/>
                <w:caps w:val="0"/>
                <w:color w:val="1E1E1E"/>
                <w:spacing w:val="0"/>
                <w:kern w:val="0"/>
                <w:sz w:val="32"/>
                <w:szCs w:val="32"/>
                <w:shd w:val="clear" w:fill="FFFFFF"/>
                <w:vertAlign w:val="baseline"/>
                <w:lang w:val="en-US" w:eastAsia="zh-CN" w:bidi="ar"/>
              </w:rPr>
            </w:pPr>
            <w:r>
              <w:rPr>
                <w:rFonts w:hint="eastAsia" w:ascii="仿宋" w:hAnsi="仿宋" w:eastAsia="仿宋" w:cs="仿宋"/>
                <w:i w:val="0"/>
                <w:caps w:val="0"/>
                <w:color w:val="1E1E1E"/>
                <w:spacing w:val="0"/>
                <w:sz w:val="32"/>
                <w:szCs w:val="32"/>
                <w:shd w:val="clear" w:fill="FFFFFF"/>
                <w:vertAlign w:val="baseline"/>
                <w:lang w:eastAsia="zh-CN"/>
              </w:rPr>
              <w:t>价格</w:t>
            </w:r>
          </w:p>
        </w:tc>
        <w:tc>
          <w:tcPr>
            <w:tcW w:w="1704" w:type="dxa"/>
            <w:vAlign w:val="top"/>
          </w:tcPr>
          <w:p>
            <w:pPr>
              <w:pStyle w:val="4"/>
              <w:keepNext w:val="0"/>
              <w:keepLines w:val="0"/>
              <w:widowControl/>
              <w:suppressLineNumbers w:val="0"/>
              <w:spacing w:before="0" w:beforeAutospacing="0" w:after="0" w:afterAutospacing="0"/>
              <w:ind w:left="0" w:leftChars="0" w:right="0" w:rightChars="0"/>
              <w:jc w:val="left"/>
              <w:rPr>
                <w:rFonts w:hint="eastAsia" w:ascii="仿宋" w:hAnsi="仿宋" w:eastAsia="仿宋" w:cs="仿宋"/>
                <w:i w:val="0"/>
                <w:caps w:val="0"/>
                <w:color w:val="1E1E1E"/>
                <w:spacing w:val="0"/>
                <w:kern w:val="0"/>
                <w:sz w:val="32"/>
                <w:szCs w:val="32"/>
                <w:shd w:val="clear" w:fill="FFFFFF"/>
                <w:vertAlign w:val="baseline"/>
                <w:lang w:val="en-US" w:eastAsia="zh-CN" w:bidi="ar"/>
              </w:rPr>
            </w:pPr>
            <w:r>
              <w:rPr>
                <w:rFonts w:hint="eastAsia" w:ascii="仿宋" w:hAnsi="仿宋" w:eastAsia="仿宋" w:cs="仿宋"/>
                <w:i w:val="0"/>
                <w:caps w:val="0"/>
                <w:color w:val="1E1E1E"/>
                <w:spacing w:val="0"/>
                <w:sz w:val="32"/>
                <w:szCs w:val="32"/>
                <w:shd w:val="clear" w:fill="FFFFFF"/>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pStyle w:val="4"/>
              <w:keepNext w:val="0"/>
              <w:keepLines w:val="0"/>
              <w:widowControl/>
              <w:suppressLineNumbers w:val="0"/>
              <w:spacing w:before="0" w:beforeAutospacing="0" w:after="0" w:afterAutospacing="0"/>
              <w:ind w:right="0"/>
              <w:jc w:val="left"/>
              <w:rPr>
                <w:rFonts w:hint="eastAsia" w:ascii="仿宋" w:hAnsi="仿宋" w:eastAsia="仿宋" w:cs="仿宋"/>
                <w:i w:val="0"/>
                <w:caps w:val="0"/>
                <w:color w:val="1E1E1E"/>
                <w:spacing w:val="0"/>
                <w:sz w:val="32"/>
                <w:szCs w:val="32"/>
                <w:shd w:val="clear" w:fill="FFFFFF"/>
                <w:vertAlign w:val="baseline"/>
                <w:lang w:eastAsia="zh-CN"/>
              </w:rPr>
            </w:pPr>
            <w:r>
              <w:rPr>
                <w:rFonts w:hint="eastAsia" w:ascii="仿宋" w:hAnsi="仿宋" w:eastAsia="仿宋" w:cs="仿宋"/>
                <w:i w:val="0"/>
                <w:caps w:val="0"/>
                <w:color w:val="1E1E1E"/>
                <w:spacing w:val="0"/>
                <w:sz w:val="32"/>
                <w:szCs w:val="32"/>
                <w:shd w:val="clear" w:fill="FFFFFF"/>
                <w:vertAlign w:val="baseline"/>
                <w:lang w:eastAsia="zh-CN"/>
              </w:rPr>
              <w:t>分值</w:t>
            </w:r>
          </w:p>
        </w:tc>
        <w:tc>
          <w:tcPr>
            <w:tcW w:w="1704" w:type="dxa"/>
          </w:tcPr>
          <w:p>
            <w:pPr>
              <w:pStyle w:val="4"/>
              <w:keepNext w:val="0"/>
              <w:keepLines w:val="0"/>
              <w:widowControl/>
              <w:suppressLineNumbers w:val="0"/>
              <w:spacing w:before="0" w:beforeAutospacing="0" w:after="0" w:afterAutospacing="0"/>
              <w:ind w:right="0"/>
              <w:jc w:val="left"/>
              <w:rPr>
                <w:rFonts w:hint="eastAsia" w:ascii="仿宋" w:hAnsi="仿宋" w:eastAsia="仿宋" w:cs="仿宋"/>
                <w:i w:val="0"/>
                <w:caps w:val="0"/>
                <w:color w:val="1E1E1E"/>
                <w:spacing w:val="0"/>
                <w:sz w:val="32"/>
                <w:szCs w:val="32"/>
                <w:shd w:val="clear" w:fill="FFFFFF"/>
                <w:vertAlign w:val="baseline"/>
                <w:lang w:val="en-US" w:eastAsia="zh-CN"/>
              </w:rPr>
            </w:pPr>
            <w:r>
              <w:rPr>
                <w:rFonts w:hint="eastAsia" w:ascii="仿宋" w:hAnsi="仿宋" w:eastAsia="仿宋" w:cs="仿宋"/>
                <w:i w:val="0"/>
                <w:caps w:val="0"/>
                <w:color w:val="1E1E1E"/>
                <w:spacing w:val="0"/>
                <w:sz w:val="32"/>
                <w:szCs w:val="32"/>
                <w:shd w:val="clear" w:fill="FFFFFF"/>
                <w:vertAlign w:val="baseline"/>
                <w:lang w:val="en-US" w:eastAsia="zh-CN"/>
              </w:rPr>
              <w:t>30分</w:t>
            </w:r>
          </w:p>
        </w:tc>
        <w:tc>
          <w:tcPr>
            <w:tcW w:w="1703" w:type="dxa"/>
            <w:vAlign w:val="top"/>
          </w:tcPr>
          <w:p>
            <w:pPr>
              <w:pStyle w:val="4"/>
              <w:keepNext w:val="0"/>
              <w:keepLines w:val="0"/>
              <w:widowControl/>
              <w:suppressLineNumbers w:val="0"/>
              <w:spacing w:before="0" w:beforeAutospacing="0" w:after="0" w:afterAutospacing="0"/>
              <w:ind w:left="0" w:leftChars="0" w:right="0" w:rightChars="0"/>
              <w:jc w:val="left"/>
              <w:rPr>
                <w:rFonts w:hint="eastAsia" w:ascii="仿宋" w:hAnsi="仿宋" w:eastAsia="仿宋" w:cs="仿宋"/>
                <w:i w:val="0"/>
                <w:caps w:val="0"/>
                <w:color w:val="1E1E1E"/>
                <w:spacing w:val="0"/>
                <w:kern w:val="0"/>
                <w:sz w:val="32"/>
                <w:szCs w:val="32"/>
                <w:shd w:val="clear" w:fill="FFFFFF"/>
                <w:vertAlign w:val="baseline"/>
                <w:lang w:val="en-US" w:eastAsia="zh-CN" w:bidi="ar"/>
              </w:rPr>
            </w:pPr>
            <w:r>
              <w:rPr>
                <w:rFonts w:hint="eastAsia" w:ascii="仿宋" w:hAnsi="仿宋" w:eastAsia="仿宋" w:cs="仿宋"/>
                <w:i w:val="0"/>
                <w:caps w:val="0"/>
                <w:color w:val="1E1E1E"/>
                <w:spacing w:val="0"/>
                <w:sz w:val="32"/>
                <w:szCs w:val="32"/>
                <w:shd w:val="clear" w:fill="FFFFFF"/>
                <w:vertAlign w:val="baseline"/>
                <w:lang w:val="en-US" w:eastAsia="zh-CN"/>
              </w:rPr>
              <w:t>60分</w:t>
            </w:r>
          </w:p>
        </w:tc>
        <w:tc>
          <w:tcPr>
            <w:tcW w:w="1704" w:type="dxa"/>
            <w:vAlign w:val="top"/>
          </w:tcPr>
          <w:p>
            <w:pPr>
              <w:pStyle w:val="4"/>
              <w:keepNext w:val="0"/>
              <w:keepLines w:val="0"/>
              <w:widowControl/>
              <w:suppressLineNumbers w:val="0"/>
              <w:spacing w:before="0" w:beforeAutospacing="0" w:after="0" w:afterAutospacing="0"/>
              <w:ind w:left="0" w:leftChars="0" w:right="0" w:rightChars="0"/>
              <w:jc w:val="left"/>
              <w:rPr>
                <w:rFonts w:hint="eastAsia" w:ascii="仿宋" w:hAnsi="仿宋" w:eastAsia="仿宋" w:cs="仿宋"/>
                <w:i w:val="0"/>
                <w:caps w:val="0"/>
                <w:color w:val="1E1E1E"/>
                <w:spacing w:val="0"/>
                <w:kern w:val="0"/>
                <w:sz w:val="32"/>
                <w:szCs w:val="32"/>
                <w:shd w:val="clear" w:fill="FFFFFF"/>
                <w:vertAlign w:val="baseline"/>
                <w:lang w:val="en-US" w:eastAsia="zh-CN" w:bidi="ar"/>
              </w:rPr>
            </w:pPr>
            <w:r>
              <w:rPr>
                <w:rFonts w:hint="eastAsia" w:ascii="仿宋" w:hAnsi="仿宋" w:eastAsia="仿宋" w:cs="仿宋"/>
                <w:i w:val="0"/>
                <w:caps w:val="0"/>
                <w:color w:val="1E1E1E"/>
                <w:spacing w:val="0"/>
                <w:sz w:val="32"/>
                <w:szCs w:val="32"/>
                <w:shd w:val="clear" w:fill="FFFFFF"/>
                <w:vertAlign w:val="baseline"/>
                <w:lang w:val="en-US" w:eastAsia="zh-CN"/>
              </w:rPr>
              <w:t>10分</w:t>
            </w:r>
          </w:p>
        </w:tc>
        <w:tc>
          <w:tcPr>
            <w:tcW w:w="1704" w:type="dxa"/>
            <w:vAlign w:val="top"/>
          </w:tcPr>
          <w:p>
            <w:pPr>
              <w:pStyle w:val="4"/>
              <w:keepNext w:val="0"/>
              <w:keepLines w:val="0"/>
              <w:widowControl/>
              <w:suppressLineNumbers w:val="0"/>
              <w:spacing w:before="0" w:beforeAutospacing="0" w:after="0" w:afterAutospacing="0"/>
              <w:ind w:left="0" w:leftChars="0" w:right="0" w:rightChars="0"/>
              <w:jc w:val="left"/>
              <w:rPr>
                <w:rFonts w:hint="eastAsia" w:ascii="仿宋" w:hAnsi="仿宋" w:eastAsia="仿宋" w:cs="仿宋"/>
                <w:i w:val="0"/>
                <w:caps w:val="0"/>
                <w:color w:val="1E1E1E"/>
                <w:spacing w:val="0"/>
                <w:kern w:val="0"/>
                <w:sz w:val="32"/>
                <w:szCs w:val="32"/>
                <w:shd w:val="clear" w:fill="FFFFFF"/>
                <w:vertAlign w:val="baseline"/>
                <w:lang w:val="en-US" w:eastAsia="zh-CN" w:bidi="ar"/>
              </w:rPr>
            </w:pPr>
            <w:r>
              <w:rPr>
                <w:rFonts w:hint="eastAsia" w:ascii="仿宋" w:hAnsi="仿宋" w:eastAsia="仿宋" w:cs="仿宋"/>
                <w:i w:val="0"/>
                <w:caps w:val="0"/>
                <w:color w:val="1E1E1E"/>
                <w:spacing w:val="0"/>
                <w:sz w:val="32"/>
                <w:szCs w:val="32"/>
                <w:shd w:val="clear" w:fill="FFFFFF"/>
                <w:vertAlign w:val="baseline"/>
                <w:lang w:val="en-US" w:eastAsia="zh-CN"/>
              </w:rPr>
              <w:t>100分</w:t>
            </w:r>
          </w:p>
        </w:tc>
      </w:tr>
    </w:tbl>
    <w:p>
      <w:pPr>
        <w:widowControl w:val="0"/>
        <w:numPr>
          <w:ilvl w:val="0"/>
          <w:numId w:val="0"/>
        </w:numPr>
        <w:jc w:val="both"/>
        <w:rPr>
          <w:rStyle w:val="8"/>
          <w:rFonts w:hint="eastAsia" w:ascii="微软雅黑" w:hAnsi="微软雅黑" w:eastAsia="微软雅黑" w:cs="微软雅黑"/>
          <w:i w:val="0"/>
          <w:caps w:val="0"/>
          <w:color w:val="1E1E1E"/>
          <w:spacing w:val="0"/>
          <w:sz w:val="16"/>
          <w:szCs w:val="16"/>
          <w:shd w:val="clear" w:fill="FFFFFF"/>
          <w:lang w:val="en-US" w:eastAsia="zh-CN"/>
        </w:rPr>
      </w:pPr>
    </w:p>
    <w:p>
      <w:pPr>
        <w:widowControl w:val="0"/>
        <w:numPr>
          <w:ilvl w:val="0"/>
          <w:numId w:val="0"/>
        </w:numPr>
        <w:jc w:val="both"/>
        <w:rPr>
          <w:rStyle w:val="8"/>
          <w:rFonts w:hint="eastAsia" w:ascii="微软雅黑" w:hAnsi="微软雅黑" w:eastAsia="微软雅黑" w:cs="微软雅黑"/>
          <w:i w:val="0"/>
          <w:caps w:val="0"/>
          <w:color w:val="1E1E1E"/>
          <w:spacing w:val="0"/>
          <w:sz w:val="16"/>
          <w:szCs w:val="16"/>
          <w:shd w:val="clear" w:fill="FFFFFF"/>
          <w:lang w:val="en-US" w:eastAsia="zh-CN"/>
        </w:rPr>
      </w:pPr>
    </w:p>
    <w:p>
      <w:pPr>
        <w:widowControl w:val="0"/>
        <w:numPr>
          <w:ilvl w:val="0"/>
          <w:numId w:val="0"/>
        </w:numPr>
        <w:jc w:val="both"/>
        <w:rPr>
          <w:rStyle w:val="8"/>
          <w:rFonts w:hint="eastAsia" w:ascii="微软雅黑" w:hAnsi="微软雅黑" w:eastAsia="微软雅黑" w:cs="微软雅黑"/>
          <w:i w:val="0"/>
          <w:caps w:val="0"/>
          <w:color w:val="1E1E1E"/>
          <w:spacing w:val="0"/>
          <w:sz w:val="16"/>
          <w:szCs w:val="16"/>
          <w:shd w:val="clear" w:fill="FFFFFF"/>
          <w:lang w:val="en-US" w:eastAsia="zh-CN"/>
        </w:rPr>
      </w:pPr>
    </w:p>
    <w:p>
      <w:pPr>
        <w:numPr>
          <w:ilvl w:val="0"/>
          <w:numId w:val="0"/>
        </w:numPr>
        <w:jc w:val="both"/>
        <w:rPr>
          <w:rStyle w:val="8"/>
          <w:rFonts w:hint="eastAsia" w:ascii="微软雅黑" w:hAnsi="微软雅黑" w:eastAsia="微软雅黑" w:cs="微软雅黑"/>
          <w:i w:val="0"/>
          <w:caps w:val="0"/>
          <w:color w:val="1E1E1E"/>
          <w:spacing w:val="0"/>
          <w:sz w:val="16"/>
          <w:szCs w:val="16"/>
          <w:shd w:val="clear" w:fill="FFFFFF"/>
          <w:lang w:val="en-US" w:eastAsia="zh-CN"/>
        </w:rPr>
      </w:pPr>
    </w:p>
    <w:p>
      <w:pPr>
        <w:numPr>
          <w:ilvl w:val="0"/>
          <w:numId w:val="1"/>
        </w:numPr>
        <w:jc w:val="both"/>
        <w:rPr>
          <w:rStyle w:val="8"/>
          <w:rFonts w:hint="eastAsia" w:ascii="微软雅黑" w:hAnsi="微软雅黑" w:eastAsia="微软雅黑" w:cs="微软雅黑"/>
          <w:i w:val="0"/>
          <w:caps w:val="0"/>
          <w:color w:val="1E1E1E"/>
          <w:spacing w:val="0"/>
          <w:sz w:val="16"/>
          <w:szCs w:val="16"/>
          <w:shd w:val="clear" w:fill="FFFFFF"/>
          <w:lang w:val="en-US" w:eastAsia="zh-CN"/>
        </w:rPr>
      </w:pPr>
      <w:r>
        <w:rPr>
          <w:rStyle w:val="8"/>
          <w:rFonts w:hint="eastAsia" w:ascii="微软雅黑" w:hAnsi="微软雅黑" w:eastAsia="微软雅黑" w:cs="微软雅黑"/>
          <w:i w:val="0"/>
          <w:caps w:val="0"/>
          <w:color w:val="1E1E1E"/>
          <w:spacing w:val="0"/>
          <w:sz w:val="16"/>
          <w:szCs w:val="16"/>
          <w:shd w:val="clear" w:fill="FFFFFF"/>
          <w:lang w:val="en-US" w:eastAsia="zh-CN"/>
        </w:rPr>
        <w:t>商务评审表</w:t>
      </w:r>
    </w:p>
    <w:tbl>
      <w:tblPr>
        <w:tblStyle w:val="5"/>
        <w:tblW w:w="52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355"/>
        <w:gridCol w:w="873"/>
        <w:gridCol w:w="6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spacing w:line="360" w:lineRule="exact"/>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355"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spacing w:line="360" w:lineRule="exact"/>
              <w:jc w:val="center"/>
              <w:rPr>
                <w:rFonts w:hint="eastAsia" w:ascii="仿宋" w:hAnsi="仿宋" w:eastAsia="仿宋" w:cs="仿宋"/>
                <w:b/>
                <w:bCs/>
                <w:sz w:val="22"/>
                <w:szCs w:val="22"/>
              </w:rPr>
            </w:pPr>
            <w:r>
              <w:rPr>
                <w:rFonts w:hint="eastAsia" w:ascii="仿宋" w:hAnsi="仿宋" w:eastAsia="仿宋" w:cs="仿宋"/>
                <w:b/>
                <w:bCs/>
                <w:sz w:val="22"/>
                <w:szCs w:val="22"/>
              </w:rPr>
              <w:t>评分内容</w:t>
            </w:r>
          </w:p>
        </w:tc>
        <w:tc>
          <w:tcPr>
            <w:tcW w:w="873"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spacing w:line="360" w:lineRule="exact"/>
              <w:jc w:val="center"/>
              <w:rPr>
                <w:rFonts w:hint="eastAsia" w:ascii="仿宋" w:hAnsi="仿宋" w:eastAsia="仿宋" w:cs="仿宋"/>
                <w:b/>
                <w:bCs/>
                <w:sz w:val="22"/>
                <w:szCs w:val="22"/>
              </w:rPr>
            </w:pPr>
            <w:r>
              <w:rPr>
                <w:rFonts w:hint="eastAsia" w:ascii="仿宋" w:hAnsi="仿宋" w:eastAsia="仿宋" w:cs="仿宋"/>
                <w:b/>
                <w:bCs/>
                <w:sz w:val="22"/>
                <w:szCs w:val="22"/>
              </w:rPr>
              <w:t>最高</w:t>
            </w:r>
          </w:p>
          <w:p>
            <w:pPr>
              <w:spacing w:line="360" w:lineRule="exact"/>
              <w:jc w:val="center"/>
              <w:rPr>
                <w:rFonts w:hint="eastAsia" w:ascii="仿宋" w:hAnsi="仿宋" w:eastAsia="仿宋" w:cs="仿宋"/>
                <w:b/>
                <w:bCs/>
                <w:sz w:val="22"/>
                <w:szCs w:val="22"/>
              </w:rPr>
            </w:pPr>
            <w:r>
              <w:rPr>
                <w:rFonts w:hint="eastAsia" w:ascii="仿宋" w:hAnsi="仿宋" w:eastAsia="仿宋" w:cs="仿宋"/>
                <w:b/>
                <w:bCs/>
                <w:sz w:val="22"/>
                <w:szCs w:val="22"/>
              </w:rPr>
              <w:t>分值</w:t>
            </w:r>
          </w:p>
        </w:tc>
        <w:tc>
          <w:tcPr>
            <w:tcW w:w="6116"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spacing w:line="360" w:lineRule="exact"/>
              <w:jc w:val="center"/>
              <w:rPr>
                <w:rFonts w:hint="eastAsia" w:ascii="仿宋" w:hAnsi="仿宋" w:eastAsia="仿宋" w:cs="仿宋"/>
                <w:b/>
                <w:bCs/>
                <w:sz w:val="22"/>
                <w:szCs w:val="22"/>
              </w:rPr>
            </w:pPr>
            <w:r>
              <w:rPr>
                <w:rFonts w:hint="eastAsia" w:ascii="仿宋" w:hAnsi="仿宋" w:eastAsia="仿宋" w:cs="仿宋"/>
                <w:b/>
                <w:bCs/>
                <w:sz w:val="22"/>
                <w:szCs w:val="2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Borders>
              <w:left w:val="single" w:color="auto" w:sz="4" w:space="0"/>
              <w:right w:val="single" w:color="auto" w:sz="4" w:space="0"/>
            </w:tcBorders>
            <w:noWrap w:val="0"/>
            <w:vAlign w:val="center"/>
          </w:tcPr>
          <w:p>
            <w:pPr>
              <w:spacing w:line="360" w:lineRule="exact"/>
              <w:jc w:val="center"/>
              <w:rPr>
                <w:rFonts w:hint="eastAsia" w:ascii="仿宋" w:hAnsi="仿宋" w:eastAsia="仿宋" w:cs="仿宋"/>
                <w:sz w:val="22"/>
                <w:szCs w:val="22"/>
              </w:rPr>
            </w:pPr>
            <w:r>
              <w:rPr>
                <w:rFonts w:hint="eastAsia" w:ascii="仿宋" w:hAnsi="仿宋" w:eastAsia="仿宋" w:cs="仿宋"/>
                <w:sz w:val="22"/>
                <w:szCs w:val="22"/>
              </w:rPr>
              <w:t>1</w:t>
            </w:r>
          </w:p>
        </w:tc>
        <w:tc>
          <w:tcPr>
            <w:tcW w:w="1355" w:type="dxa"/>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2"/>
                <w:szCs w:val="22"/>
              </w:rPr>
            </w:pPr>
            <w:r>
              <w:rPr>
                <w:rFonts w:hint="eastAsia" w:ascii="仿宋" w:hAnsi="仿宋" w:eastAsia="仿宋" w:cs="仿宋"/>
                <w:bCs/>
                <w:sz w:val="22"/>
                <w:szCs w:val="22"/>
              </w:rPr>
              <w:t>综合实力</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10</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hint="eastAsia" w:ascii="仿宋" w:hAnsi="仿宋" w:eastAsia="仿宋" w:cs="仿宋"/>
                <w:bCs/>
                <w:sz w:val="22"/>
                <w:szCs w:val="22"/>
              </w:rPr>
            </w:pPr>
            <w:r>
              <w:rPr>
                <w:rFonts w:hint="eastAsia" w:ascii="仿宋" w:hAnsi="仿宋" w:eastAsia="仿宋" w:cs="仿宋"/>
                <w:bCs/>
                <w:sz w:val="22"/>
                <w:szCs w:val="22"/>
              </w:rPr>
              <w:t xml:space="preserve">1、具有中国国家认证认可监督管理委员会颁发的相关资质，每个得1分，最多得6分； </w:t>
            </w:r>
          </w:p>
          <w:p>
            <w:pPr>
              <w:autoSpaceDE w:val="0"/>
              <w:autoSpaceDN w:val="0"/>
              <w:adjustRightInd w:val="0"/>
              <w:spacing w:line="360" w:lineRule="exact"/>
              <w:jc w:val="left"/>
              <w:rPr>
                <w:rFonts w:hint="eastAsia" w:ascii="仿宋" w:hAnsi="仿宋" w:eastAsia="仿宋" w:cs="仿宋"/>
                <w:bCs/>
                <w:sz w:val="22"/>
                <w:szCs w:val="22"/>
              </w:rPr>
            </w:pPr>
            <w:r>
              <w:rPr>
                <w:rFonts w:hint="eastAsia" w:ascii="仿宋" w:hAnsi="仿宋" w:eastAsia="仿宋" w:cs="仿宋"/>
                <w:bCs/>
                <w:sz w:val="22"/>
                <w:szCs w:val="22"/>
              </w:rPr>
              <w:t>2、具有中国合格评定国家认可委员会颁发的相关资质，每个得1分，最多得6分；</w:t>
            </w:r>
          </w:p>
          <w:p>
            <w:pPr>
              <w:autoSpaceDE w:val="0"/>
              <w:autoSpaceDN w:val="0"/>
              <w:adjustRightInd w:val="0"/>
              <w:spacing w:line="360" w:lineRule="exact"/>
              <w:jc w:val="left"/>
              <w:rPr>
                <w:rFonts w:hint="eastAsia" w:ascii="仿宋" w:hAnsi="仿宋" w:eastAsia="仿宋" w:cs="仿宋"/>
                <w:bCs/>
                <w:sz w:val="22"/>
                <w:szCs w:val="22"/>
              </w:rPr>
            </w:pPr>
            <w:r>
              <w:rPr>
                <w:rFonts w:hint="eastAsia" w:ascii="仿宋" w:hAnsi="仿宋" w:eastAsia="仿宋" w:cs="仿宋"/>
                <w:bCs/>
                <w:sz w:val="22"/>
                <w:szCs w:val="22"/>
              </w:rPr>
              <w:t>3、供应商参与编制国家相关标准，每个得1分，最多得1分。</w:t>
            </w:r>
          </w:p>
          <w:p>
            <w:pPr>
              <w:pStyle w:val="9"/>
              <w:spacing w:line="360" w:lineRule="exact"/>
              <w:rPr>
                <w:rFonts w:hint="eastAsia" w:ascii="仿宋" w:hAnsi="仿宋" w:eastAsia="仿宋" w:cs="仿宋"/>
                <w:sz w:val="22"/>
                <w:szCs w:val="22"/>
              </w:rPr>
            </w:pPr>
            <w:r>
              <w:rPr>
                <w:rFonts w:hint="eastAsia" w:ascii="仿宋" w:hAnsi="仿宋" w:eastAsia="仿宋" w:cs="仿宋"/>
                <w:sz w:val="22"/>
                <w:szCs w:val="22"/>
              </w:rPr>
              <w:t>注：提供上述要求证明材料。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exact"/>
              <w:ind w:firstLine="0" w:firstLineChars="0"/>
              <w:jc w:val="center"/>
              <w:rPr>
                <w:rFonts w:hint="eastAsia" w:ascii="仿宋" w:hAnsi="仿宋" w:eastAsia="仿宋" w:cs="仿宋"/>
                <w:sz w:val="22"/>
                <w:szCs w:val="22"/>
                <w:lang w:eastAsia="zh-CN"/>
              </w:rPr>
            </w:pPr>
            <w:r>
              <w:rPr>
                <w:rFonts w:hint="eastAsia" w:ascii="仿宋" w:hAnsi="仿宋" w:eastAsia="仿宋" w:cs="仿宋"/>
                <w:sz w:val="22"/>
                <w:szCs w:val="22"/>
                <w:lang w:val="en-US" w:eastAsia="zh-CN"/>
              </w:rPr>
              <w:t>2</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2"/>
                <w:szCs w:val="22"/>
              </w:rPr>
            </w:pPr>
            <w:r>
              <w:rPr>
                <w:rFonts w:hint="eastAsia" w:ascii="仿宋" w:hAnsi="仿宋" w:eastAsia="仿宋" w:cs="仿宋"/>
                <w:bCs/>
                <w:sz w:val="22"/>
                <w:szCs w:val="22"/>
              </w:rPr>
              <w:t>项目负责人</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5</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 w:hAnsi="仿宋" w:eastAsia="仿宋" w:cs="仿宋"/>
                <w:bCs/>
                <w:sz w:val="22"/>
                <w:szCs w:val="22"/>
              </w:rPr>
            </w:pPr>
            <w:r>
              <w:rPr>
                <w:rFonts w:hint="eastAsia" w:ascii="仿宋" w:hAnsi="仿宋" w:eastAsia="仿宋" w:cs="仿宋"/>
                <w:bCs/>
                <w:sz w:val="22"/>
                <w:szCs w:val="22"/>
              </w:rPr>
              <w:t>拟投入项目负责人：</w:t>
            </w:r>
          </w:p>
          <w:p>
            <w:pPr>
              <w:spacing w:line="360" w:lineRule="exact"/>
              <w:jc w:val="left"/>
              <w:rPr>
                <w:rFonts w:hint="eastAsia" w:ascii="仿宋" w:hAnsi="仿宋" w:eastAsia="仿宋" w:cs="仿宋"/>
                <w:bCs/>
                <w:sz w:val="22"/>
                <w:szCs w:val="22"/>
              </w:rPr>
            </w:pPr>
            <w:r>
              <w:rPr>
                <w:rFonts w:hint="eastAsia" w:ascii="仿宋" w:hAnsi="仿宋" w:eastAsia="仿宋" w:cs="仿宋"/>
                <w:bCs/>
                <w:sz w:val="22"/>
                <w:szCs w:val="22"/>
              </w:rPr>
              <w:t>1、具有</w:t>
            </w:r>
            <w:r>
              <w:rPr>
                <w:rFonts w:hint="eastAsia" w:ascii="仿宋" w:hAnsi="仿宋" w:eastAsia="仿宋" w:cs="仿宋"/>
                <w:bCs/>
                <w:sz w:val="22"/>
                <w:szCs w:val="22"/>
                <w:lang w:eastAsia="zh-CN"/>
              </w:rPr>
              <w:t>地方志工作经验</w:t>
            </w:r>
            <w:r>
              <w:rPr>
                <w:rFonts w:hint="eastAsia" w:ascii="仿宋" w:hAnsi="仿宋" w:eastAsia="仿宋" w:cs="仿宋"/>
                <w:bCs/>
                <w:sz w:val="22"/>
                <w:szCs w:val="22"/>
              </w:rPr>
              <w:t>得2分</w:t>
            </w:r>
            <w:r>
              <w:rPr>
                <w:rFonts w:hint="eastAsia" w:ascii="仿宋" w:hAnsi="仿宋" w:eastAsia="仿宋" w:cs="仿宋"/>
                <w:bCs/>
                <w:sz w:val="22"/>
                <w:szCs w:val="22"/>
                <w:lang w:eastAsia="zh-CN"/>
              </w:rPr>
              <w:t>，历史、文化等社科、高校部门工作经验得</w:t>
            </w:r>
            <w:r>
              <w:rPr>
                <w:rFonts w:hint="eastAsia" w:ascii="仿宋" w:hAnsi="仿宋" w:eastAsia="仿宋" w:cs="仿宋"/>
                <w:bCs/>
                <w:sz w:val="22"/>
                <w:szCs w:val="22"/>
                <w:lang w:val="en-US" w:eastAsia="zh-CN"/>
              </w:rPr>
              <w:t>1分，其他不得分</w:t>
            </w:r>
            <w:r>
              <w:rPr>
                <w:rFonts w:hint="eastAsia" w:ascii="仿宋" w:hAnsi="仿宋" w:eastAsia="仿宋" w:cs="仿宋"/>
                <w:bCs/>
                <w:sz w:val="22"/>
                <w:szCs w:val="22"/>
              </w:rPr>
              <w:t>。</w:t>
            </w:r>
          </w:p>
          <w:p>
            <w:pPr>
              <w:spacing w:line="360" w:lineRule="exact"/>
              <w:jc w:val="left"/>
              <w:rPr>
                <w:rFonts w:hint="eastAsia" w:ascii="仿宋" w:hAnsi="仿宋" w:eastAsia="仿宋" w:cs="仿宋"/>
                <w:bCs/>
                <w:sz w:val="22"/>
                <w:szCs w:val="22"/>
              </w:rPr>
            </w:pPr>
            <w:r>
              <w:rPr>
                <w:rFonts w:hint="eastAsia" w:ascii="仿宋" w:hAnsi="仿宋" w:eastAsia="仿宋" w:cs="仿宋"/>
                <w:bCs/>
                <w:sz w:val="22"/>
                <w:szCs w:val="22"/>
              </w:rPr>
              <w:t>2、具有正高级职称得2分，</w:t>
            </w:r>
            <w:r>
              <w:rPr>
                <w:rFonts w:hint="eastAsia" w:ascii="仿宋" w:hAnsi="仿宋" w:eastAsia="仿宋" w:cs="仿宋"/>
                <w:bCs/>
                <w:sz w:val="22"/>
                <w:szCs w:val="22"/>
                <w:lang w:val="en-US" w:eastAsia="zh-CN"/>
              </w:rPr>
              <w:t>其他不得分</w:t>
            </w:r>
            <w:r>
              <w:rPr>
                <w:rFonts w:hint="eastAsia" w:ascii="仿宋" w:hAnsi="仿宋" w:eastAsia="仿宋" w:cs="仿宋"/>
                <w:bCs/>
                <w:sz w:val="22"/>
                <w:szCs w:val="22"/>
              </w:rPr>
              <w:t>。</w:t>
            </w:r>
          </w:p>
          <w:p>
            <w:pPr>
              <w:spacing w:line="360" w:lineRule="exact"/>
              <w:jc w:val="left"/>
              <w:rPr>
                <w:rFonts w:hint="eastAsia" w:ascii="仿宋" w:hAnsi="仿宋" w:eastAsia="仿宋" w:cs="仿宋"/>
                <w:bCs/>
                <w:sz w:val="22"/>
                <w:szCs w:val="22"/>
              </w:rPr>
            </w:pPr>
            <w:r>
              <w:rPr>
                <w:rFonts w:hint="eastAsia" w:ascii="仿宋" w:hAnsi="仿宋" w:eastAsia="仿宋" w:cs="仿宋"/>
                <w:bCs/>
                <w:sz w:val="22"/>
                <w:szCs w:val="22"/>
              </w:rPr>
              <w:t>3、具有</w:t>
            </w:r>
            <w:r>
              <w:rPr>
                <w:rFonts w:hint="eastAsia" w:ascii="仿宋" w:hAnsi="仿宋" w:eastAsia="仿宋" w:cs="仿宋"/>
                <w:bCs/>
                <w:sz w:val="22"/>
                <w:szCs w:val="22"/>
                <w:lang w:eastAsia="zh-CN"/>
              </w:rPr>
              <w:t>国内或省内专家或文史研究馆员身份的</w:t>
            </w:r>
            <w:r>
              <w:rPr>
                <w:rFonts w:hint="eastAsia" w:ascii="仿宋" w:hAnsi="仿宋" w:eastAsia="仿宋" w:cs="仿宋"/>
                <w:bCs/>
                <w:sz w:val="22"/>
                <w:szCs w:val="22"/>
              </w:rPr>
              <w:t>，得1分。</w:t>
            </w:r>
          </w:p>
          <w:p>
            <w:pPr>
              <w:spacing w:line="360" w:lineRule="exact"/>
              <w:jc w:val="left"/>
              <w:rPr>
                <w:rFonts w:hint="eastAsia" w:ascii="仿宋" w:hAnsi="仿宋" w:eastAsia="仿宋" w:cs="仿宋"/>
                <w:bCs/>
                <w:sz w:val="22"/>
                <w:szCs w:val="22"/>
              </w:rPr>
            </w:pPr>
            <w:r>
              <w:rPr>
                <w:rFonts w:hint="eastAsia" w:ascii="仿宋" w:hAnsi="仿宋" w:eastAsia="仿宋" w:cs="仿宋"/>
                <w:bCs/>
                <w:sz w:val="22"/>
                <w:szCs w:val="22"/>
              </w:rPr>
              <w:t>注：提供证书复印件或网页查询截图（显示查询链接），以及投标截止日期前半年任意一个月在本单位的社保证明复印件或网页查询截图（显示查询链接），</w:t>
            </w:r>
            <w:bookmarkStart w:id="0" w:name="_GoBack"/>
            <w:bookmarkEnd w:id="0"/>
            <w:r>
              <w:rPr>
                <w:rFonts w:hint="eastAsia" w:ascii="仿宋" w:hAnsi="仿宋" w:eastAsia="仿宋" w:cs="仿宋"/>
                <w:bCs/>
                <w:sz w:val="22"/>
                <w:szCs w:val="22"/>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exact"/>
              <w:ind w:firstLine="0" w:firstLineChars="0"/>
              <w:jc w:val="center"/>
              <w:rPr>
                <w:rFonts w:hint="eastAsia" w:ascii="仿宋" w:hAnsi="仿宋" w:eastAsia="仿宋" w:cs="仿宋"/>
                <w:sz w:val="22"/>
                <w:szCs w:val="22"/>
                <w:lang w:eastAsia="zh-CN"/>
              </w:rPr>
            </w:pPr>
            <w:r>
              <w:rPr>
                <w:rFonts w:hint="eastAsia" w:ascii="仿宋" w:hAnsi="仿宋" w:eastAsia="仿宋" w:cs="仿宋"/>
                <w:sz w:val="22"/>
                <w:szCs w:val="22"/>
                <w:lang w:val="en-US" w:eastAsia="zh-CN"/>
              </w:rPr>
              <w:t>3</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2"/>
                <w:szCs w:val="22"/>
              </w:rPr>
            </w:pPr>
            <w:r>
              <w:rPr>
                <w:rFonts w:hint="eastAsia" w:ascii="仿宋" w:hAnsi="仿宋" w:eastAsia="仿宋" w:cs="仿宋"/>
                <w:bCs/>
                <w:sz w:val="22"/>
                <w:szCs w:val="22"/>
              </w:rPr>
              <w:t>项目团队（项目负责人除外）</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2"/>
                <w:szCs w:val="22"/>
                <w:lang w:eastAsia="zh-CN"/>
              </w:rPr>
            </w:pPr>
            <w:r>
              <w:rPr>
                <w:rFonts w:hint="eastAsia" w:ascii="仿宋" w:hAnsi="仿宋" w:eastAsia="仿宋" w:cs="仿宋"/>
                <w:bCs/>
                <w:sz w:val="22"/>
                <w:szCs w:val="22"/>
                <w:lang w:val="en-US" w:eastAsia="zh-CN"/>
              </w:rPr>
              <w:t>8</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 w:hAnsi="仿宋" w:eastAsia="仿宋" w:cs="仿宋"/>
                <w:bCs/>
                <w:sz w:val="22"/>
                <w:szCs w:val="22"/>
              </w:rPr>
            </w:pPr>
            <w:r>
              <w:rPr>
                <w:rFonts w:hint="eastAsia" w:ascii="仿宋" w:hAnsi="仿宋" w:eastAsia="仿宋" w:cs="仿宋"/>
                <w:bCs/>
                <w:sz w:val="22"/>
                <w:szCs w:val="22"/>
              </w:rPr>
              <w:t>拟投入项目服务团队人员：</w:t>
            </w:r>
          </w:p>
          <w:p>
            <w:pPr>
              <w:spacing w:line="360" w:lineRule="exact"/>
              <w:jc w:val="left"/>
              <w:rPr>
                <w:rFonts w:hint="eastAsia" w:ascii="仿宋" w:hAnsi="仿宋" w:eastAsia="仿宋" w:cs="仿宋"/>
                <w:bCs/>
                <w:sz w:val="22"/>
                <w:szCs w:val="22"/>
              </w:rPr>
            </w:pPr>
            <w:r>
              <w:rPr>
                <w:rFonts w:hint="eastAsia" w:ascii="仿宋" w:hAnsi="仿宋" w:eastAsia="仿宋" w:cs="仿宋"/>
                <w:bCs/>
                <w:sz w:val="22"/>
                <w:szCs w:val="22"/>
              </w:rPr>
              <w:t>1、具有博士学位证书的每个得3分，硕士学位证书的每个得2分，具有学士学位证书的每个得1分，本项最高可得6分。</w:t>
            </w:r>
          </w:p>
          <w:p>
            <w:pPr>
              <w:spacing w:line="360" w:lineRule="exact"/>
              <w:jc w:val="left"/>
              <w:rPr>
                <w:rFonts w:hint="eastAsia" w:ascii="仿宋" w:hAnsi="仿宋" w:eastAsia="仿宋" w:cs="仿宋"/>
                <w:bCs/>
                <w:sz w:val="22"/>
                <w:szCs w:val="22"/>
              </w:rPr>
            </w:pPr>
            <w:r>
              <w:rPr>
                <w:rFonts w:hint="eastAsia" w:ascii="仿宋" w:hAnsi="仿宋" w:eastAsia="仿宋" w:cs="仿宋"/>
                <w:bCs/>
                <w:sz w:val="22"/>
                <w:szCs w:val="22"/>
              </w:rPr>
              <w:t>2、具有正高级</w:t>
            </w:r>
            <w:r>
              <w:rPr>
                <w:rFonts w:hint="eastAsia" w:ascii="仿宋" w:hAnsi="仿宋" w:eastAsia="仿宋" w:cs="仿宋"/>
                <w:bCs/>
                <w:sz w:val="22"/>
                <w:szCs w:val="22"/>
                <w:lang w:eastAsia="zh-CN"/>
              </w:rPr>
              <w:t>支撑</w:t>
            </w:r>
            <w:r>
              <w:rPr>
                <w:rFonts w:hint="eastAsia" w:ascii="仿宋" w:hAnsi="仿宋" w:eastAsia="仿宋" w:cs="仿宋"/>
                <w:bCs/>
                <w:sz w:val="22"/>
                <w:szCs w:val="22"/>
              </w:rPr>
              <w:t>的每个得3分，副高级</w:t>
            </w:r>
            <w:r>
              <w:rPr>
                <w:rFonts w:hint="eastAsia" w:ascii="仿宋" w:hAnsi="仿宋" w:eastAsia="仿宋" w:cs="仿宋"/>
                <w:bCs/>
                <w:sz w:val="22"/>
                <w:szCs w:val="22"/>
                <w:lang w:eastAsia="zh-CN"/>
              </w:rPr>
              <w:t>职称</w:t>
            </w:r>
            <w:r>
              <w:rPr>
                <w:rFonts w:hint="eastAsia" w:ascii="仿宋" w:hAnsi="仿宋" w:eastAsia="仿宋" w:cs="仿宋"/>
                <w:bCs/>
                <w:sz w:val="22"/>
                <w:szCs w:val="22"/>
              </w:rPr>
              <w:t>的每个得2分，具有中级证书的每个得1分，本项最高可得6分。</w:t>
            </w:r>
          </w:p>
          <w:p>
            <w:pPr>
              <w:spacing w:line="360" w:lineRule="exact"/>
              <w:jc w:val="left"/>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3、具有图片编辑经验的得2分。</w:t>
            </w:r>
          </w:p>
          <w:p>
            <w:pPr>
              <w:spacing w:line="360" w:lineRule="exact"/>
              <w:jc w:val="left"/>
              <w:rPr>
                <w:rFonts w:hint="eastAsia" w:ascii="仿宋" w:hAnsi="仿宋" w:eastAsia="仿宋" w:cs="仿宋"/>
                <w:bCs/>
                <w:sz w:val="22"/>
                <w:szCs w:val="22"/>
              </w:rPr>
            </w:pPr>
            <w:r>
              <w:rPr>
                <w:rFonts w:hint="eastAsia" w:ascii="仿宋" w:hAnsi="仿宋" w:eastAsia="仿宋" w:cs="仿宋"/>
                <w:bCs/>
                <w:sz w:val="22"/>
                <w:szCs w:val="22"/>
              </w:rPr>
              <w:t>注：提供证书复印件或网页查询截图（显示查询链接）。（一人同时获得多个证书的，只计得分最高的那个证书。）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pStyle w:val="10"/>
              <w:spacing w:line="360" w:lineRule="exact"/>
              <w:ind w:firstLine="0" w:firstLineChars="0"/>
              <w:jc w:val="center"/>
              <w:rPr>
                <w:rFonts w:hint="eastAsia" w:ascii="仿宋" w:hAnsi="仿宋" w:eastAsia="仿宋" w:cs="仿宋"/>
                <w:sz w:val="22"/>
                <w:szCs w:val="22"/>
                <w:lang w:eastAsia="zh-CN"/>
              </w:rPr>
            </w:pPr>
            <w:r>
              <w:rPr>
                <w:rFonts w:hint="eastAsia" w:ascii="仿宋" w:hAnsi="仿宋" w:eastAsia="仿宋" w:cs="仿宋"/>
                <w:sz w:val="22"/>
                <w:szCs w:val="22"/>
                <w:lang w:val="en-US" w:eastAsia="zh-CN"/>
              </w:rPr>
              <w:t>4</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2"/>
                <w:szCs w:val="22"/>
              </w:rPr>
            </w:pPr>
            <w:r>
              <w:rPr>
                <w:rFonts w:hint="eastAsia" w:ascii="仿宋" w:hAnsi="仿宋" w:eastAsia="仿宋" w:cs="仿宋"/>
                <w:sz w:val="22"/>
                <w:szCs w:val="22"/>
              </w:rPr>
              <w:t>同类项目业绩</w:t>
            </w:r>
          </w:p>
        </w:tc>
        <w:tc>
          <w:tcPr>
            <w:tcW w:w="87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2"/>
                <w:szCs w:val="22"/>
                <w:lang w:val="en-US" w:eastAsia="zh-CN"/>
              </w:rPr>
            </w:pPr>
            <w:r>
              <w:rPr>
                <w:rFonts w:hint="eastAsia" w:ascii="仿宋" w:hAnsi="仿宋" w:eastAsia="仿宋" w:cs="仿宋"/>
                <w:bCs/>
                <w:sz w:val="22"/>
                <w:szCs w:val="22"/>
                <w:lang w:val="en-US" w:eastAsia="zh-CN"/>
              </w:rPr>
              <w:t>7</w:t>
            </w:r>
          </w:p>
        </w:tc>
        <w:tc>
          <w:tcPr>
            <w:tcW w:w="61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仿宋" w:hAnsi="仿宋" w:eastAsia="仿宋" w:cs="仿宋"/>
                <w:bCs/>
                <w:sz w:val="22"/>
                <w:szCs w:val="22"/>
              </w:rPr>
            </w:pPr>
            <w:r>
              <w:rPr>
                <w:rFonts w:hint="eastAsia" w:ascii="仿宋" w:hAnsi="仿宋" w:eastAsia="仿宋" w:cs="仿宋"/>
                <w:bCs/>
                <w:sz w:val="22"/>
                <w:szCs w:val="22"/>
                <w:lang w:eastAsia="zh-CN"/>
              </w:rPr>
              <w:t>项目负责人或团队成员</w:t>
            </w:r>
            <w:r>
              <w:rPr>
                <w:rFonts w:hint="eastAsia" w:ascii="仿宋" w:hAnsi="仿宋" w:eastAsia="仿宋" w:cs="仿宋"/>
                <w:bCs/>
                <w:sz w:val="22"/>
                <w:szCs w:val="22"/>
              </w:rPr>
              <w:t>承接过类似项目业绩的，每项得1分。本项最多得</w:t>
            </w:r>
            <w:r>
              <w:rPr>
                <w:rFonts w:hint="eastAsia" w:ascii="仿宋" w:hAnsi="仿宋" w:eastAsia="仿宋" w:cs="仿宋"/>
                <w:bCs/>
                <w:sz w:val="22"/>
                <w:szCs w:val="22"/>
                <w:lang w:val="en-US" w:eastAsia="zh-CN"/>
              </w:rPr>
              <w:t>7</w:t>
            </w:r>
            <w:r>
              <w:rPr>
                <w:rFonts w:hint="eastAsia" w:ascii="仿宋" w:hAnsi="仿宋" w:eastAsia="仿宋" w:cs="仿宋"/>
                <w:bCs/>
                <w:sz w:val="22"/>
                <w:szCs w:val="22"/>
              </w:rPr>
              <w:t>分。</w:t>
            </w:r>
          </w:p>
          <w:p>
            <w:pPr>
              <w:spacing w:line="360" w:lineRule="exact"/>
              <w:jc w:val="left"/>
              <w:rPr>
                <w:rFonts w:hint="eastAsia" w:ascii="仿宋" w:hAnsi="仿宋" w:eastAsia="仿宋" w:cs="仿宋"/>
                <w:bCs/>
                <w:sz w:val="22"/>
                <w:szCs w:val="22"/>
              </w:rPr>
            </w:pPr>
            <w:r>
              <w:rPr>
                <w:rFonts w:hint="eastAsia" w:ascii="仿宋" w:hAnsi="仿宋" w:eastAsia="仿宋" w:cs="仿宋"/>
                <w:bCs/>
                <w:sz w:val="22"/>
                <w:szCs w:val="22"/>
              </w:rPr>
              <w:t>注：须提供</w:t>
            </w:r>
            <w:r>
              <w:rPr>
                <w:rFonts w:hint="eastAsia" w:ascii="仿宋" w:hAnsi="仿宋" w:eastAsia="仿宋" w:cs="仿宋"/>
                <w:bCs/>
                <w:sz w:val="22"/>
                <w:szCs w:val="22"/>
                <w:lang w:eastAsia="zh-CN"/>
              </w:rPr>
              <w:t>有关作品</w:t>
            </w:r>
            <w:r>
              <w:rPr>
                <w:rFonts w:hint="eastAsia" w:ascii="仿宋" w:hAnsi="仿宋" w:eastAsia="仿宋" w:cs="仿宋"/>
                <w:bCs/>
                <w:sz w:val="22"/>
                <w:szCs w:val="22"/>
              </w:rPr>
              <w:t>封面、关键页、落款盖章页复印件，并加盖公章。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034"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
                <w:sz w:val="22"/>
                <w:szCs w:val="22"/>
              </w:rPr>
            </w:pPr>
            <w:r>
              <w:rPr>
                <w:rFonts w:hint="eastAsia" w:ascii="仿宋" w:hAnsi="仿宋" w:eastAsia="仿宋" w:cs="仿宋"/>
                <w:b/>
                <w:sz w:val="22"/>
                <w:szCs w:val="22"/>
              </w:rPr>
              <w:t>合计</w:t>
            </w:r>
          </w:p>
        </w:tc>
        <w:tc>
          <w:tcPr>
            <w:tcW w:w="698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30</w:t>
            </w:r>
            <w:r>
              <w:rPr>
                <w:rFonts w:hint="eastAsia" w:ascii="仿宋" w:hAnsi="仿宋" w:eastAsia="仿宋" w:cs="仿宋"/>
                <w:b/>
                <w:bCs/>
                <w:sz w:val="22"/>
                <w:szCs w:val="22"/>
              </w:rPr>
              <w:t>分</w:t>
            </w:r>
          </w:p>
        </w:tc>
      </w:tr>
    </w:tbl>
    <w:p>
      <w:pPr>
        <w:numPr>
          <w:ilvl w:val="0"/>
          <w:numId w:val="0"/>
        </w:numPr>
        <w:jc w:val="both"/>
        <w:rPr>
          <w:rStyle w:val="8"/>
          <w:rFonts w:hint="eastAsia" w:ascii="微软雅黑" w:hAnsi="微软雅黑" w:eastAsia="微软雅黑" w:cs="微软雅黑"/>
          <w:i w:val="0"/>
          <w:caps w:val="0"/>
          <w:color w:val="1E1E1E"/>
          <w:spacing w:val="0"/>
          <w:sz w:val="16"/>
          <w:szCs w:val="16"/>
          <w:shd w:val="clear" w:fill="FFFFFF"/>
          <w:lang w:val="en-US" w:eastAsia="zh-CN"/>
        </w:rPr>
      </w:pPr>
    </w:p>
    <w:p>
      <w:pPr>
        <w:numPr>
          <w:ilvl w:val="0"/>
          <w:numId w:val="1"/>
        </w:numPr>
        <w:jc w:val="both"/>
        <w:rPr>
          <w:rStyle w:val="8"/>
          <w:rFonts w:hint="eastAsia" w:ascii="微软雅黑" w:hAnsi="微软雅黑" w:eastAsia="微软雅黑" w:cs="微软雅黑"/>
          <w:i w:val="0"/>
          <w:caps w:val="0"/>
          <w:color w:val="1E1E1E"/>
          <w:spacing w:val="0"/>
          <w:sz w:val="16"/>
          <w:szCs w:val="16"/>
          <w:shd w:val="clear" w:fill="FFFFFF"/>
          <w:lang w:val="en-US" w:eastAsia="zh-CN"/>
        </w:rPr>
      </w:pPr>
      <w:r>
        <w:rPr>
          <w:rStyle w:val="8"/>
          <w:rFonts w:hint="eastAsia" w:ascii="微软雅黑" w:hAnsi="微软雅黑" w:eastAsia="微软雅黑" w:cs="微软雅黑"/>
          <w:i w:val="0"/>
          <w:caps w:val="0"/>
          <w:color w:val="1E1E1E"/>
          <w:spacing w:val="0"/>
          <w:sz w:val="16"/>
          <w:szCs w:val="16"/>
          <w:shd w:val="clear" w:fill="FFFFFF"/>
          <w:lang w:val="en-US" w:eastAsia="zh-CN"/>
        </w:rPr>
        <w:t>技术评审表</w:t>
      </w:r>
    </w:p>
    <w:p>
      <w:pPr>
        <w:numPr>
          <w:ilvl w:val="0"/>
          <w:numId w:val="0"/>
        </w:numPr>
        <w:jc w:val="both"/>
        <w:rPr>
          <w:rStyle w:val="8"/>
          <w:rFonts w:hint="eastAsia" w:ascii="微软雅黑" w:hAnsi="微软雅黑" w:eastAsia="微软雅黑" w:cs="微软雅黑"/>
          <w:i w:val="0"/>
          <w:caps w:val="0"/>
          <w:color w:val="1E1E1E"/>
          <w:spacing w:val="0"/>
          <w:sz w:val="16"/>
          <w:szCs w:val="16"/>
          <w:shd w:val="clear" w:fill="FFFFFF"/>
          <w:lang w:val="en-US" w:eastAsia="zh-CN"/>
        </w:rPr>
      </w:pPr>
    </w:p>
    <w:tbl>
      <w:tblPr>
        <w:tblStyle w:val="5"/>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6"/>
        <w:gridCol w:w="862"/>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adjustRightInd w:val="0"/>
              <w:spacing w:line="360" w:lineRule="exact"/>
              <w:jc w:val="center"/>
              <w:rPr>
                <w:rFonts w:hint="eastAsia" w:ascii="仿宋" w:hAnsi="仿宋" w:eastAsia="仿宋" w:cs="仿宋"/>
                <w:b/>
                <w:bCs/>
                <w:sz w:val="20"/>
                <w:szCs w:val="20"/>
              </w:rPr>
            </w:pPr>
            <w:r>
              <w:rPr>
                <w:rFonts w:hint="eastAsia" w:ascii="仿宋" w:hAnsi="仿宋" w:eastAsia="仿宋" w:cs="仿宋"/>
                <w:b/>
                <w:bCs/>
                <w:sz w:val="20"/>
                <w:szCs w:val="20"/>
              </w:rPr>
              <w:t>序号</w:t>
            </w:r>
          </w:p>
        </w:tc>
        <w:tc>
          <w:tcPr>
            <w:tcW w:w="1047"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adjustRightInd w:val="0"/>
              <w:spacing w:line="360" w:lineRule="exact"/>
              <w:jc w:val="center"/>
              <w:rPr>
                <w:rFonts w:hint="eastAsia" w:ascii="仿宋" w:hAnsi="仿宋" w:eastAsia="仿宋" w:cs="仿宋"/>
                <w:b/>
                <w:bCs/>
                <w:sz w:val="20"/>
                <w:szCs w:val="20"/>
              </w:rPr>
            </w:pPr>
            <w:r>
              <w:rPr>
                <w:rFonts w:hint="eastAsia" w:ascii="仿宋" w:hAnsi="仿宋" w:eastAsia="仿宋" w:cs="仿宋"/>
                <w:b/>
                <w:bCs/>
                <w:sz w:val="20"/>
                <w:szCs w:val="20"/>
              </w:rPr>
              <w:t>评分</w:t>
            </w:r>
          </w:p>
          <w:p>
            <w:pPr>
              <w:adjustRightInd w:val="0"/>
              <w:spacing w:line="360" w:lineRule="exact"/>
              <w:jc w:val="center"/>
              <w:rPr>
                <w:rFonts w:hint="eastAsia" w:ascii="仿宋" w:hAnsi="仿宋" w:eastAsia="仿宋" w:cs="仿宋"/>
                <w:b/>
                <w:bCs/>
                <w:sz w:val="20"/>
                <w:szCs w:val="20"/>
              </w:rPr>
            </w:pPr>
            <w:r>
              <w:rPr>
                <w:rFonts w:hint="eastAsia" w:ascii="仿宋" w:hAnsi="仿宋" w:eastAsia="仿宋" w:cs="仿宋"/>
                <w:b/>
                <w:bCs/>
                <w:sz w:val="20"/>
                <w:szCs w:val="20"/>
              </w:rPr>
              <w:t>内容</w:t>
            </w:r>
          </w:p>
        </w:tc>
        <w:tc>
          <w:tcPr>
            <w:tcW w:w="839"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adjustRightInd w:val="0"/>
              <w:spacing w:line="360" w:lineRule="exact"/>
              <w:jc w:val="center"/>
              <w:rPr>
                <w:rFonts w:hint="eastAsia" w:ascii="仿宋" w:hAnsi="仿宋" w:eastAsia="仿宋" w:cs="仿宋"/>
                <w:b/>
                <w:bCs/>
                <w:sz w:val="20"/>
                <w:szCs w:val="20"/>
              </w:rPr>
            </w:pPr>
            <w:r>
              <w:rPr>
                <w:rFonts w:hint="eastAsia" w:ascii="仿宋" w:hAnsi="仿宋" w:eastAsia="仿宋" w:cs="仿宋"/>
                <w:b/>
                <w:bCs/>
                <w:sz w:val="20"/>
                <w:szCs w:val="20"/>
              </w:rPr>
              <w:t>最高</w:t>
            </w:r>
          </w:p>
          <w:p>
            <w:pPr>
              <w:adjustRightInd w:val="0"/>
              <w:spacing w:line="360" w:lineRule="exact"/>
              <w:jc w:val="center"/>
              <w:rPr>
                <w:rFonts w:hint="eastAsia" w:ascii="仿宋" w:hAnsi="仿宋" w:eastAsia="仿宋" w:cs="仿宋"/>
                <w:b/>
                <w:bCs/>
                <w:sz w:val="20"/>
                <w:szCs w:val="20"/>
              </w:rPr>
            </w:pPr>
            <w:r>
              <w:rPr>
                <w:rFonts w:hint="eastAsia" w:ascii="仿宋" w:hAnsi="仿宋" w:eastAsia="仿宋" w:cs="仿宋"/>
                <w:b/>
                <w:bCs/>
                <w:sz w:val="20"/>
                <w:szCs w:val="20"/>
              </w:rPr>
              <w:t>分值</w:t>
            </w:r>
          </w:p>
        </w:tc>
        <w:tc>
          <w:tcPr>
            <w:tcW w:w="5953"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adjustRightInd w:val="0"/>
              <w:spacing w:line="360" w:lineRule="exact"/>
              <w:jc w:val="center"/>
              <w:rPr>
                <w:rFonts w:hint="eastAsia" w:ascii="仿宋" w:hAnsi="仿宋" w:eastAsia="仿宋" w:cs="仿宋"/>
                <w:b/>
                <w:bCs/>
                <w:sz w:val="20"/>
                <w:szCs w:val="20"/>
              </w:rPr>
            </w:pPr>
            <w:r>
              <w:rPr>
                <w:rFonts w:hint="eastAsia" w:ascii="仿宋" w:hAnsi="仿宋" w:eastAsia="仿宋" w:cs="仿宋"/>
                <w:b/>
                <w:bCs/>
                <w:sz w:val="20"/>
                <w:szCs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0"/>
                <w:szCs w:val="20"/>
              </w:rPr>
            </w:pPr>
            <w:r>
              <w:rPr>
                <w:rFonts w:hint="eastAsia" w:ascii="仿宋" w:hAnsi="仿宋" w:eastAsia="仿宋" w:cs="仿宋"/>
                <w:bCs/>
                <w:sz w:val="20"/>
                <w:szCs w:val="20"/>
              </w:rPr>
              <w:t>1</w:t>
            </w:r>
          </w:p>
        </w:tc>
        <w:tc>
          <w:tcPr>
            <w:tcW w:w="1047"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rPr>
              <w:t>对项目的理解</w:t>
            </w:r>
          </w:p>
        </w:tc>
        <w:tc>
          <w:tcPr>
            <w:tcW w:w="8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20</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rPr>
              <w:t>对项目的理解包括：项目的背景、目标和现状、总体架构、需求分析、建设内容等内容描述。</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rPr>
              <w:t>对项目的理解有深刻理解，得</w:t>
            </w:r>
            <w:r>
              <w:rPr>
                <w:rFonts w:hint="eastAsia" w:ascii="仿宋" w:hAnsi="仿宋" w:eastAsia="仿宋" w:cs="仿宋"/>
                <w:bCs/>
                <w:sz w:val="20"/>
                <w:szCs w:val="20"/>
                <w:lang w:val="en-US" w:eastAsia="zh-CN"/>
              </w:rPr>
              <w:t>20</w:t>
            </w:r>
            <w:r>
              <w:rPr>
                <w:rFonts w:hint="eastAsia" w:ascii="仿宋" w:hAnsi="仿宋" w:eastAsia="仿宋" w:cs="仿宋"/>
                <w:bCs/>
                <w:sz w:val="20"/>
                <w:szCs w:val="20"/>
              </w:rPr>
              <w:t>分；</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rPr>
              <w:t>对项目的理解有较好的理解，得1</w:t>
            </w:r>
            <w:r>
              <w:rPr>
                <w:rFonts w:hint="eastAsia" w:ascii="仿宋" w:hAnsi="仿宋" w:eastAsia="仿宋" w:cs="仿宋"/>
                <w:bCs/>
                <w:sz w:val="20"/>
                <w:szCs w:val="20"/>
                <w:lang w:val="en-US" w:eastAsia="zh-CN"/>
              </w:rPr>
              <w:t>5</w:t>
            </w:r>
            <w:r>
              <w:rPr>
                <w:rFonts w:hint="eastAsia" w:ascii="仿宋" w:hAnsi="仿宋" w:eastAsia="仿宋" w:cs="仿宋"/>
                <w:bCs/>
                <w:sz w:val="20"/>
                <w:szCs w:val="20"/>
              </w:rPr>
              <w:t>分；</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rPr>
              <w:t>对项目的理解能简单的理解，得</w:t>
            </w:r>
            <w:r>
              <w:rPr>
                <w:rFonts w:hint="eastAsia" w:ascii="仿宋" w:hAnsi="仿宋" w:eastAsia="仿宋" w:cs="仿宋"/>
                <w:bCs/>
                <w:sz w:val="20"/>
                <w:szCs w:val="20"/>
                <w:lang w:val="en-US" w:eastAsia="zh-CN"/>
              </w:rPr>
              <w:t>5</w:t>
            </w:r>
            <w:r>
              <w:rPr>
                <w:rFonts w:hint="eastAsia" w:ascii="仿宋" w:hAnsi="仿宋" w:eastAsia="仿宋" w:cs="仿宋"/>
                <w:bCs/>
                <w:sz w:val="20"/>
                <w:szCs w:val="20"/>
              </w:rPr>
              <w:t>分；</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rPr>
              <w:t>对项目的理解差，不得分。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0"/>
                <w:szCs w:val="20"/>
              </w:rPr>
            </w:pPr>
            <w:r>
              <w:rPr>
                <w:rFonts w:hint="eastAsia" w:ascii="仿宋" w:hAnsi="仿宋" w:eastAsia="仿宋" w:cs="仿宋"/>
                <w:bCs/>
                <w:sz w:val="20"/>
                <w:szCs w:val="20"/>
              </w:rPr>
              <w:t>2</w:t>
            </w:r>
          </w:p>
        </w:tc>
        <w:tc>
          <w:tcPr>
            <w:tcW w:w="1047" w:type="dxa"/>
            <w:tcBorders>
              <w:top w:val="single" w:color="auto" w:sz="4" w:space="0"/>
              <w:left w:val="single" w:color="auto" w:sz="4" w:space="0"/>
              <w:right w:val="single" w:color="auto" w:sz="4" w:space="0"/>
            </w:tcBorders>
            <w:noWrap w:val="0"/>
            <w:vAlign w:val="center"/>
          </w:tcPr>
          <w:p>
            <w:pPr>
              <w:autoSpaceDE w:val="0"/>
              <w:autoSpaceDN w:val="0"/>
              <w:adjustRightInd w:val="0"/>
              <w:spacing w:line="360" w:lineRule="exact"/>
              <w:jc w:val="left"/>
              <w:rPr>
                <w:rFonts w:hint="eastAsia" w:ascii="仿宋" w:hAnsi="仿宋" w:eastAsia="仿宋" w:cs="仿宋"/>
                <w:bCs/>
                <w:sz w:val="20"/>
                <w:szCs w:val="20"/>
                <w:lang w:eastAsia="zh-CN"/>
              </w:rPr>
            </w:pPr>
            <w:r>
              <w:rPr>
                <w:rFonts w:hint="eastAsia" w:ascii="仿宋" w:hAnsi="仿宋" w:eastAsia="仿宋" w:cs="仿宋"/>
                <w:bCs/>
                <w:sz w:val="20"/>
                <w:szCs w:val="20"/>
                <w:lang w:eastAsia="zh-CN"/>
              </w:rPr>
              <w:t>项目编写提纲</w:t>
            </w:r>
          </w:p>
        </w:tc>
        <w:tc>
          <w:tcPr>
            <w:tcW w:w="8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15</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lang w:eastAsia="zh-CN"/>
              </w:rPr>
              <w:t>编写提纲</w:t>
            </w:r>
            <w:r>
              <w:rPr>
                <w:rFonts w:hint="eastAsia" w:ascii="仿宋" w:hAnsi="仿宋" w:eastAsia="仿宋" w:cs="仿宋"/>
                <w:bCs/>
                <w:sz w:val="20"/>
                <w:szCs w:val="20"/>
              </w:rPr>
              <w:t>包括：</w:t>
            </w:r>
            <w:r>
              <w:rPr>
                <w:rFonts w:hint="eastAsia" w:ascii="仿宋" w:hAnsi="仿宋" w:eastAsia="仿宋" w:cs="仿宋"/>
                <w:bCs/>
                <w:sz w:val="20"/>
                <w:szCs w:val="20"/>
                <w:lang w:eastAsia="zh-CN"/>
              </w:rPr>
              <w:t>内容大纲、分工、材料来源</w:t>
            </w:r>
            <w:r>
              <w:rPr>
                <w:rFonts w:hint="eastAsia" w:ascii="仿宋" w:hAnsi="仿宋" w:eastAsia="仿宋" w:cs="仿宋"/>
                <w:bCs/>
                <w:sz w:val="20"/>
                <w:szCs w:val="20"/>
              </w:rPr>
              <w:t>等工作内容描述。</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rPr>
              <w:t>内容详实、合理，流程清晰、可行性高，得</w:t>
            </w:r>
            <w:r>
              <w:rPr>
                <w:rFonts w:hint="eastAsia" w:ascii="仿宋" w:hAnsi="仿宋" w:eastAsia="仿宋" w:cs="仿宋"/>
                <w:bCs/>
                <w:sz w:val="20"/>
                <w:szCs w:val="20"/>
                <w:lang w:val="en-US" w:eastAsia="zh-CN"/>
              </w:rPr>
              <w:t>15</w:t>
            </w:r>
            <w:r>
              <w:rPr>
                <w:rFonts w:hint="eastAsia" w:ascii="仿宋" w:hAnsi="仿宋" w:eastAsia="仿宋" w:cs="仿宋"/>
                <w:bCs/>
                <w:sz w:val="20"/>
                <w:szCs w:val="20"/>
              </w:rPr>
              <w:t>分；</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rPr>
              <w:t>内容较详细、合理，流程较清晰、可行性较高，得</w:t>
            </w:r>
            <w:r>
              <w:rPr>
                <w:rFonts w:hint="eastAsia" w:ascii="仿宋" w:hAnsi="仿宋" w:eastAsia="仿宋" w:cs="仿宋"/>
                <w:bCs/>
                <w:sz w:val="20"/>
                <w:szCs w:val="20"/>
                <w:lang w:val="en-US" w:eastAsia="zh-CN"/>
              </w:rPr>
              <w:t>10</w:t>
            </w:r>
            <w:r>
              <w:rPr>
                <w:rFonts w:hint="eastAsia" w:ascii="仿宋" w:hAnsi="仿宋" w:eastAsia="仿宋" w:cs="仿宋"/>
                <w:bCs/>
                <w:sz w:val="20"/>
                <w:szCs w:val="20"/>
              </w:rPr>
              <w:t>分；</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rPr>
              <w:t>内容基本合理，流程基本可行，得</w:t>
            </w:r>
            <w:r>
              <w:rPr>
                <w:rFonts w:hint="eastAsia" w:ascii="仿宋" w:hAnsi="仿宋" w:eastAsia="仿宋" w:cs="仿宋"/>
                <w:bCs/>
                <w:sz w:val="20"/>
                <w:szCs w:val="20"/>
                <w:lang w:val="en-US" w:eastAsia="zh-CN"/>
              </w:rPr>
              <w:t>5</w:t>
            </w:r>
            <w:r>
              <w:rPr>
                <w:rFonts w:hint="eastAsia" w:ascii="仿宋" w:hAnsi="仿宋" w:eastAsia="仿宋" w:cs="仿宋"/>
                <w:bCs/>
                <w:sz w:val="20"/>
                <w:szCs w:val="20"/>
              </w:rPr>
              <w:t>分；</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lang w:eastAsia="zh-CN"/>
              </w:rPr>
              <w:t>提纲不全</w:t>
            </w:r>
            <w:r>
              <w:rPr>
                <w:rFonts w:hint="eastAsia" w:ascii="仿宋" w:hAnsi="仿宋" w:eastAsia="仿宋" w:cs="仿宋"/>
                <w:bCs/>
                <w:sz w:val="20"/>
                <w:szCs w:val="20"/>
              </w:rPr>
              <w:t>，可行性差，不得分。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0"/>
                <w:szCs w:val="20"/>
              </w:rPr>
            </w:pPr>
            <w:r>
              <w:rPr>
                <w:rFonts w:hint="eastAsia" w:ascii="仿宋" w:hAnsi="仿宋" w:eastAsia="仿宋" w:cs="仿宋"/>
                <w:bCs/>
                <w:sz w:val="20"/>
                <w:szCs w:val="20"/>
              </w:rPr>
              <w:t>3</w:t>
            </w:r>
          </w:p>
        </w:tc>
        <w:tc>
          <w:tcPr>
            <w:tcW w:w="1047" w:type="dxa"/>
            <w:tcBorders>
              <w:left w:val="single" w:color="auto" w:sz="4" w:space="0"/>
              <w:right w:val="single" w:color="auto" w:sz="4" w:space="0"/>
            </w:tcBorders>
            <w:noWrap w:val="0"/>
            <w:vAlign w:val="center"/>
          </w:tcPr>
          <w:p>
            <w:pPr>
              <w:autoSpaceDE w:val="0"/>
              <w:autoSpaceDN w:val="0"/>
              <w:adjustRightInd w:val="0"/>
              <w:spacing w:line="360" w:lineRule="exact"/>
              <w:jc w:val="left"/>
              <w:rPr>
                <w:rFonts w:hint="eastAsia" w:ascii="仿宋" w:hAnsi="仿宋" w:eastAsia="仿宋" w:cs="仿宋"/>
                <w:bCs/>
                <w:sz w:val="20"/>
                <w:szCs w:val="20"/>
                <w:lang w:eastAsia="zh-CN"/>
              </w:rPr>
            </w:pPr>
            <w:r>
              <w:rPr>
                <w:rFonts w:hint="eastAsia" w:ascii="仿宋" w:hAnsi="仿宋" w:eastAsia="仿宋" w:cs="仿宋"/>
                <w:bCs/>
                <w:sz w:val="20"/>
                <w:szCs w:val="20"/>
                <w:lang w:eastAsia="zh-CN"/>
              </w:rPr>
              <w:t>进度安排</w:t>
            </w:r>
          </w:p>
        </w:tc>
        <w:tc>
          <w:tcPr>
            <w:tcW w:w="8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0"/>
                <w:szCs w:val="20"/>
                <w:lang w:eastAsia="zh-CN"/>
              </w:rPr>
            </w:pPr>
            <w:r>
              <w:rPr>
                <w:rFonts w:hint="eastAsia" w:ascii="仿宋" w:hAnsi="仿宋" w:eastAsia="仿宋" w:cs="仿宋"/>
                <w:bCs/>
                <w:sz w:val="20"/>
                <w:szCs w:val="20"/>
              </w:rPr>
              <w:t>1</w:t>
            </w:r>
            <w:r>
              <w:rPr>
                <w:rFonts w:hint="eastAsia" w:ascii="仿宋" w:hAnsi="仿宋" w:eastAsia="仿宋" w:cs="仿宋"/>
                <w:bCs/>
                <w:sz w:val="20"/>
                <w:szCs w:val="20"/>
                <w:lang w:val="en-US" w:eastAsia="zh-CN"/>
              </w:rPr>
              <w:t>5</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lang w:eastAsia="zh-CN"/>
              </w:rPr>
              <w:t>进度安排</w:t>
            </w:r>
            <w:r>
              <w:rPr>
                <w:rFonts w:hint="eastAsia" w:ascii="仿宋" w:hAnsi="仿宋" w:eastAsia="仿宋" w:cs="仿宋"/>
                <w:bCs/>
                <w:sz w:val="20"/>
                <w:szCs w:val="20"/>
              </w:rPr>
              <w:t>包括工作</w:t>
            </w:r>
            <w:r>
              <w:rPr>
                <w:rFonts w:hint="eastAsia" w:ascii="仿宋" w:hAnsi="仿宋" w:eastAsia="仿宋" w:cs="仿宋"/>
                <w:bCs/>
                <w:sz w:val="20"/>
                <w:szCs w:val="20"/>
                <w:lang w:eastAsia="zh-CN"/>
              </w:rPr>
              <w:t>具体进展</w:t>
            </w:r>
            <w:r>
              <w:rPr>
                <w:rFonts w:hint="eastAsia" w:ascii="仿宋" w:hAnsi="仿宋" w:eastAsia="仿宋" w:cs="仿宋"/>
                <w:bCs/>
                <w:sz w:val="20"/>
                <w:szCs w:val="20"/>
              </w:rPr>
              <w:t>描述。</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lang w:eastAsia="zh-CN"/>
              </w:rPr>
              <w:t>进度安排</w:t>
            </w:r>
            <w:r>
              <w:rPr>
                <w:rFonts w:hint="eastAsia" w:ascii="仿宋" w:hAnsi="仿宋" w:eastAsia="仿宋" w:cs="仿宋"/>
                <w:bCs/>
                <w:sz w:val="20"/>
                <w:szCs w:val="20"/>
              </w:rPr>
              <w:t>合理，流程清晰、可行性高，</w:t>
            </w:r>
            <w:r>
              <w:rPr>
                <w:rFonts w:hint="eastAsia" w:ascii="仿宋" w:hAnsi="仿宋" w:eastAsia="仿宋" w:cs="仿宋"/>
                <w:bCs/>
                <w:sz w:val="20"/>
                <w:szCs w:val="20"/>
                <w:lang w:eastAsia="zh-CN"/>
              </w:rPr>
              <w:t>提前或按时完成</w:t>
            </w:r>
            <w:r>
              <w:rPr>
                <w:rFonts w:hint="eastAsia" w:ascii="仿宋" w:hAnsi="仿宋" w:eastAsia="仿宋" w:cs="仿宋"/>
                <w:bCs/>
                <w:sz w:val="20"/>
                <w:szCs w:val="20"/>
              </w:rPr>
              <w:t>得1</w:t>
            </w:r>
            <w:r>
              <w:rPr>
                <w:rFonts w:hint="eastAsia" w:ascii="仿宋" w:hAnsi="仿宋" w:eastAsia="仿宋" w:cs="仿宋"/>
                <w:bCs/>
                <w:sz w:val="20"/>
                <w:szCs w:val="20"/>
                <w:lang w:val="en-US" w:eastAsia="zh-CN"/>
              </w:rPr>
              <w:t>5</w:t>
            </w:r>
            <w:r>
              <w:rPr>
                <w:rFonts w:hint="eastAsia" w:ascii="仿宋" w:hAnsi="仿宋" w:eastAsia="仿宋" w:cs="仿宋"/>
                <w:bCs/>
                <w:sz w:val="20"/>
                <w:szCs w:val="20"/>
              </w:rPr>
              <w:t>分；</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lang w:eastAsia="zh-CN"/>
              </w:rPr>
              <w:t>进度安排较</w:t>
            </w:r>
            <w:r>
              <w:rPr>
                <w:rFonts w:hint="eastAsia" w:ascii="仿宋" w:hAnsi="仿宋" w:eastAsia="仿宋" w:cs="仿宋"/>
                <w:bCs/>
                <w:sz w:val="20"/>
                <w:szCs w:val="20"/>
              </w:rPr>
              <w:t>合理，流程较清晰、可行性较高，得</w:t>
            </w:r>
            <w:r>
              <w:rPr>
                <w:rFonts w:hint="eastAsia" w:ascii="仿宋" w:hAnsi="仿宋" w:eastAsia="仿宋" w:cs="仿宋"/>
                <w:bCs/>
                <w:sz w:val="20"/>
                <w:szCs w:val="20"/>
                <w:lang w:val="en-US" w:eastAsia="zh-CN"/>
              </w:rPr>
              <w:t>10</w:t>
            </w:r>
            <w:r>
              <w:rPr>
                <w:rFonts w:hint="eastAsia" w:ascii="仿宋" w:hAnsi="仿宋" w:eastAsia="仿宋" w:cs="仿宋"/>
                <w:bCs/>
                <w:sz w:val="20"/>
                <w:szCs w:val="20"/>
              </w:rPr>
              <w:t>分；</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lang w:eastAsia="zh-CN"/>
              </w:rPr>
              <w:t>流程安排</w:t>
            </w:r>
            <w:r>
              <w:rPr>
                <w:rFonts w:hint="eastAsia" w:ascii="仿宋" w:hAnsi="仿宋" w:eastAsia="仿宋" w:cs="仿宋"/>
                <w:bCs/>
                <w:sz w:val="20"/>
                <w:szCs w:val="20"/>
              </w:rPr>
              <w:t>基本合理，流程基本可行，得</w:t>
            </w:r>
            <w:r>
              <w:rPr>
                <w:rFonts w:hint="eastAsia" w:ascii="仿宋" w:hAnsi="仿宋" w:eastAsia="仿宋" w:cs="仿宋"/>
                <w:bCs/>
                <w:sz w:val="20"/>
                <w:szCs w:val="20"/>
                <w:lang w:val="en-US" w:eastAsia="zh-CN"/>
              </w:rPr>
              <w:t>5</w:t>
            </w:r>
            <w:r>
              <w:rPr>
                <w:rFonts w:hint="eastAsia" w:ascii="仿宋" w:hAnsi="仿宋" w:eastAsia="仿宋" w:cs="仿宋"/>
                <w:bCs/>
                <w:sz w:val="20"/>
                <w:szCs w:val="20"/>
              </w:rPr>
              <w:t>分；</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lang w:eastAsia="zh-CN"/>
              </w:rPr>
              <w:t>流程安排</w:t>
            </w:r>
            <w:r>
              <w:rPr>
                <w:rFonts w:hint="eastAsia" w:ascii="仿宋" w:hAnsi="仿宋" w:eastAsia="仿宋" w:cs="仿宋"/>
                <w:bCs/>
                <w:sz w:val="20"/>
                <w:szCs w:val="20"/>
              </w:rPr>
              <w:t>差，可行性差，不得分。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1" w:type="dxa"/>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0"/>
                <w:szCs w:val="20"/>
              </w:rPr>
            </w:pPr>
            <w:r>
              <w:rPr>
                <w:rFonts w:hint="eastAsia" w:ascii="仿宋" w:hAnsi="仿宋" w:eastAsia="仿宋" w:cs="仿宋"/>
                <w:bCs/>
                <w:sz w:val="20"/>
                <w:szCs w:val="20"/>
              </w:rPr>
              <w:t>4</w:t>
            </w:r>
          </w:p>
        </w:tc>
        <w:tc>
          <w:tcPr>
            <w:tcW w:w="1047" w:type="dxa"/>
            <w:tcBorders>
              <w:left w:val="single" w:color="auto" w:sz="4" w:space="0"/>
              <w:right w:val="single" w:color="auto" w:sz="4" w:space="0"/>
            </w:tcBorders>
            <w:noWrap w:val="0"/>
            <w:vAlign w:val="center"/>
          </w:tcPr>
          <w:p>
            <w:pPr>
              <w:autoSpaceDE w:val="0"/>
              <w:autoSpaceDN w:val="0"/>
              <w:adjustRightInd w:val="0"/>
              <w:spacing w:line="360" w:lineRule="exact"/>
              <w:jc w:val="left"/>
              <w:rPr>
                <w:rFonts w:hint="eastAsia" w:ascii="仿宋" w:hAnsi="仿宋" w:eastAsia="仿宋" w:cs="仿宋"/>
                <w:bCs/>
                <w:sz w:val="20"/>
                <w:szCs w:val="20"/>
                <w:lang w:eastAsia="zh-CN"/>
              </w:rPr>
            </w:pPr>
            <w:r>
              <w:rPr>
                <w:rFonts w:hint="eastAsia" w:ascii="仿宋" w:hAnsi="仿宋" w:eastAsia="仿宋" w:cs="仿宋"/>
                <w:bCs/>
                <w:sz w:val="20"/>
                <w:szCs w:val="20"/>
                <w:lang w:eastAsia="zh-CN"/>
              </w:rPr>
              <w:t>研究基础</w:t>
            </w:r>
          </w:p>
        </w:tc>
        <w:tc>
          <w:tcPr>
            <w:tcW w:w="8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10</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lang w:eastAsia="zh-CN"/>
              </w:rPr>
              <w:t>研究基础</w:t>
            </w:r>
            <w:r>
              <w:rPr>
                <w:rFonts w:hint="eastAsia" w:ascii="仿宋" w:hAnsi="仿宋" w:eastAsia="仿宋" w:cs="仿宋"/>
                <w:bCs/>
                <w:sz w:val="20"/>
                <w:szCs w:val="20"/>
              </w:rPr>
              <w:t>包括</w:t>
            </w:r>
            <w:r>
              <w:rPr>
                <w:rFonts w:hint="eastAsia" w:ascii="仿宋" w:hAnsi="仿宋" w:eastAsia="仿宋" w:cs="仿宋"/>
                <w:bCs/>
                <w:sz w:val="20"/>
                <w:szCs w:val="20"/>
                <w:lang w:eastAsia="zh-CN"/>
              </w:rPr>
              <w:t>项目相关研究综述</w:t>
            </w:r>
            <w:r>
              <w:rPr>
                <w:rFonts w:hint="eastAsia" w:ascii="仿宋" w:hAnsi="仿宋" w:eastAsia="仿宋" w:cs="仿宋"/>
                <w:bCs/>
                <w:sz w:val="20"/>
                <w:szCs w:val="20"/>
              </w:rPr>
              <w:t>描述。</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rPr>
              <w:t>内容详实、合理，流程清晰、可行性高，得</w:t>
            </w:r>
            <w:r>
              <w:rPr>
                <w:rFonts w:hint="eastAsia" w:ascii="仿宋" w:hAnsi="仿宋" w:eastAsia="仿宋" w:cs="仿宋"/>
                <w:bCs/>
                <w:sz w:val="20"/>
                <w:szCs w:val="20"/>
                <w:lang w:val="en-US" w:eastAsia="zh-CN"/>
              </w:rPr>
              <w:t>10</w:t>
            </w:r>
            <w:r>
              <w:rPr>
                <w:rFonts w:hint="eastAsia" w:ascii="仿宋" w:hAnsi="仿宋" w:eastAsia="仿宋" w:cs="仿宋"/>
                <w:bCs/>
                <w:sz w:val="20"/>
                <w:szCs w:val="20"/>
              </w:rPr>
              <w:t>分；</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rPr>
              <w:t>内容较详细、合理，流程较清晰、可行性较高，得</w:t>
            </w:r>
            <w:r>
              <w:rPr>
                <w:rFonts w:hint="eastAsia" w:ascii="仿宋" w:hAnsi="仿宋" w:eastAsia="仿宋" w:cs="仿宋"/>
                <w:bCs/>
                <w:sz w:val="20"/>
                <w:szCs w:val="20"/>
                <w:lang w:val="en-US" w:eastAsia="zh-CN"/>
              </w:rPr>
              <w:t>5</w:t>
            </w:r>
            <w:r>
              <w:rPr>
                <w:rFonts w:hint="eastAsia" w:ascii="仿宋" w:hAnsi="仿宋" w:eastAsia="仿宋" w:cs="仿宋"/>
                <w:bCs/>
                <w:sz w:val="20"/>
                <w:szCs w:val="20"/>
              </w:rPr>
              <w:t>分；</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rPr>
              <w:t>内容基本合理，流程基本可行，得1分；</w:t>
            </w:r>
          </w:p>
          <w:p>
            <w:pPr>
              <w:autoSpaceDE w:val="0"/>
              <w:autoSpaceDN w:val="0"/>
              <w:adjustRightInd w:val="0"/>
              <w:spacing w:line="360" w:lineRule="exact"/>
              <w:jc w:val="left"/>
              <w:rPr>
                <w:rFonts w:hint="eastAsia" w:ascii="仿宋" w:hAnsi="仿宋" w:eastAsia="仿宋" w:cs="仿宋"/>
                <w:bCs/>
                <w:sz w:val="20"/>
                <w:szCs w:val="20"/>
              </w:rPr>
            </w:pPr>
            <w:r>
              <w:rPr>
                <w:rFonts w:hint="eastAsia" w:ascii="仿宋" w:hAnsi="仿宋" w:eastAsia="仿宋" w:cs="仿宋"/>
                <w:bCs/>
                <w:sz w:val="20"/>
                <w:szCs w:val="20"/>
                <w:lang w:eastAsia="zh-CN"/>
              </w:rPr>
              <w:t>无此方面内容</w:t>
            </w:r>
            <w:r>
              <w:rPr>
                <w:rFonts w:hint="eastAsia" w:ascii="仿宋" w:hAnsi="仿宋" w:eastAsia="仿宋" w:cs="仿宋"/>
                <w:bCs/>
                <w:sz w:val="20"/>
                <w:szCs w:val="20"/>
              </w:rPr>
              <w:t>，可行性差，不得分。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708" w:type="dxa"/>
            <w:gridSpan w:val="2"/>
            <w:tcBorders>
              <w:left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
                <w:bCs/>
                <w:sz w:val="20"/>
                <w:szCs w:val="20"/>
              </w:rPr>
            </w:pPr>
            <w:r>
              <w:rPr>
                <w:rFonts w:hint="eastAsia" w:ascii="仿宋" w:hAnsi="仿宋" w:eastAsia="仿宋" w:cs="仿宋"/>
                <w:b/>
                <w:bCs/>
                <w:sz w:val="20"/>
                <w:szCs w:val="20"/>
              </w:rPr>
              <w:t>合计</w:t>
            </w:r>
          </w:p>
        </w:tc>
        <w:tc>
          <w:tcPr>
            <w:tcW w:w="679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hint="eastAsia" w:ascii="仿宋" w:hAnsi="仿宋" w:eastAsia="仿宋" w:cs="仿宋"/>
                <w:b/>
                <w:bCs/>
                <w:sz w:val="20"/>
                <w:szCs w:val="20"/>
              </w:rPr>
            </w:pPr>
            <w:r>
              <w:rPr>
                <w:rFonts w:hint="eastAsia" w:ascii="仿宋" w:hAnsi="仿宋" w:eastAsia="仿宋" w:cs="仿宋"/>
                <w:b/>
                <w:bCs/>
                <w:sz w:val="20"/>
                <w:szCs w:val="20"/>
                <w:lang w:val="en-US" w:eastAsia="zh-CN"/>
              </w:rPr>
              <w:t>60</w:t>
            </w:r>
            <w:r>
              <w:rPr>
                <w:rFonts w:hint="eastAsia" w:ascii="仿宋" w:hAnsi="仿宋" w:eastAsia="仿宋" w:cs="仿宋"/>
                <w:b/>
                <w:bCs/>
                <w:sz w:val="20"/>
                <w:szCs w:val="20"/>
              </w:rPr>
              <w:t>分</w:t>
            </w:r>
          </w:p>
        </w:tc>
      </w:tr>
    </w:tbl>
    <w:p>
      <w:pPr>
        <w:numPr>
          <w:ilvl w:val="0"/>
          <w:numId w:val="0"/>
        </w:numPr>
        <w:jc w:val="both"/>
        <w:rPr>
          <w:rStyle w:val="8"/>
          <w:rFonts w:hint="eastAsia" w:ascii="微软雅黑" w:hAnsi="微软雅黑" w:eastAsia="微软雅黑" w:cs="微软雅黑"/>
          <w:i w:val="0"/>
          <w:caps w:val="0"/>
          <w:color w:val="1E1E1E"/>
          <w:spacing w:val="0"/>
          <w:sz w:val="16"/>
          <w:szCs w:val="16"/>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8D3F6A"/>
    <w:multiLevelType w:val="singleLevel"/>
    <w:tmpl w:val="F58D3F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B10DF"/>
    <w:rsid w:val="09DB10DF"/>
    <w:rsid w:val="0F1F206B"/>
    <w:rsid w:val="11C60378"/>
    <w:rsid w:val="16F54876"/>
    <w:rsid w:val="17293493"/>
    <w:rsid w:val="18865E8C"/>
    <w:rsid w:val="190436D1"/>
    <w:rsid w:val="19BE5223"/>
    <w:rsid w:val="230F5C18"/>
    <w:rsid w:val="25083707"/>
    <w:rsid w:val="27ED419C"/>
    <w:rsid w:val="2B7A29AB"/>
    <w:rsid w:val="38525358"/>
    <w:rsid w:val="390A78BA"/>
    <w:rsid w:val="3C2D1A9D"/>
    <w:rsid w:val="3E1B23A2"/>
    <w:rsid w:val="46735E46"/>
    <w:rsid w:val="46A73223"/>
    <w:rsid w:val="49E21C91"/>
    <w:rsid w:val="531D49F1"/>
    <w:rsid w:val="58A5335F"/>
    <w:rsid w:val="5ABC64D2"/>
    <w:rsid w:val="5B361C68"/>
    <w:rsid w:val="5B436EC3"/>
    <w:rsid w:val="61F01877"/>
    <w:rsid w:val="620950A2"/>
    <w:rsid w:val="68E27515"/>
    <w:rsid w:val="6FA42E00"/>
    <w:rsid w:val="75A407C8"/>
    <w:rsid w:val="77411678"/>
    <w:rsid w:val="786975CE"/>
    <w:rsid w:val="7B911ABC"/>
    <w:rsid w:val="7C84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szCs w:val="24"/>
    </w:rPr>
  </w:style>
  <w:style w:type="paragraph" w:styleId="3">
    <w:name w:val="Body Text Indent 3"/>
    <w:basedOn w:val="1"/>
    <w:semiHidden/>
    <w:unhideWhenUsed/>
    <w:qFormat/>
    <w:uiPriority w:val="99"/>
    <w:pPr>
      <w:spacing w:after="120"/>
      <w:ind w:left="420" w:leftChars="200"/>
    </w:pPr>
    <w:rPr>
      <w:sz w:val="16"/>
      <w:szCs w:val="16"/>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_Style 3"/>
    <w:next w:val="3"/>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列表段落1"/>
    <w:basedOn w:val="1"/>
    <w:qFormat/>
    <w:uiPriority w:val="1"/>
    <w:pPr>
      <w:widowControl w:val="0"/>
      <w:spacing w:after="0" w:line="360" w:lineRule="auto"/>
      <w:ind w:firstLine="420" w:firstLineChars="200"/>
    </w:pPr>
    <w:rPr>
      <w:rFonts w:ascii="Calibri" w:hAnsi="Calibri"/>
      <w:kern w:val="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省人民政府地方志办公室</Company>
  <Pages>1</Pages>
  <Words>0</Words>
  <Characters>0</Characters>
  <Lines>0</Lines>
  <Paragraphs>0</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2022-01-07T08:47:00Z</dcterms:created>
  <dc:creator>刘凤霞</dc:creator>
  <cp:lastModifiedBy>dell</cp:lastModifiedBy>
  <dcterms:modified xsi:type="dcterms:W3CDTF">2022-01-24T07:38:54Z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