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  <w:t>年广东省地方志理论研讨活动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  <w:t>优秀组织单位名单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广州市人民政府地方志办公室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珠海市地方志办公室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佛山市人民政府地方志办公室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韶关地方志办公室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清远市地方志办公室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1DD645-F572-47A1-AB07-A9BB4CEF3A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6C4C49-2A40-41FA-82BB-D77552BA1E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4CA7DA-D4A7-4017-A097-FFBCDF71B9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zdmNzYzYTVlMjcwNTQ5ZWE1MDdmY2MxMTlkYTgifQ=="/>
  </w:docVars>
  <w:rsids>
    <w:rsidRoot w:val="5C692337"/>
    <w:rsid w:val="5C6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2022-12-20T09:36:00Z</dcterms:created>
  <dc:creator>Aily Bunny</dc:creator>
  <cp:lastModifiedBy>Aily Bunny</cp:lastModifiedBy>
  <dcterms:modified xsi:type="dcterms:W3CDTF">2022-12-20T09:36:43Z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B0C089ADCC434755906D0F99BEAEF80A</vt:lpwstr>
  </property>
</Properties>
</file>